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5302FD" w14:textId="1A58D8CD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8456CE">
        <w:rPr>
          <w:rFonts w:ascii="Calibri" w:hAnsi="Calibri"/>
        </w:rPr>
        <w:t>ENG</w:t>
      </w:r>
      <w:r w:rsidR="00031B7A">
        <w:rPr>
          <w:rFonts w:ascii="Calibri" w:hAnsi="Calibri" w:hint="eastAsia"/>
          <w:lang w:eastAsia="ko-KR"/>
        </w:rPr>
        <w:t>6</w:t>
      </w:r>
      <w:r w:rsidRPr="007A395D">
        <w:rPr>
          <w:rFonts w:ascii="Calibri" w:hAnsi="Calibri"/>
        </w:rPr>
        <w:t>-</w:t>
      </w:r>
      <w:r w:rsidR="009F7587">
        <w:rPr>
          <w:rFonts w:ascii="Calibri" w:hAnsi="Calibri"/>
        </w:rPr>
        <w:t>10.34</w:t>
      </w:r>
      <w:bookmarkStart w:id="0" w:name="_GoBack"/>
      <w:bookmarkEnd w:id="0"/>
    </w:p>
    <w:p w14:paraId="22E94D0E" w14:textId="77777777" w:rsidR="00D019CE" w:rsidRPr="007A395D" w:rsidRDefault="00D019CE" w:rsidP="00F36489">
      <w:pPr>
        <w:pStyle w:val="BodyText"/>
      </w:pPr>
    </w:p>
    <w:p w14:paraId="370CFB53" w14:textId="0056C39C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159D1B9" w14:textId="77777777" w:rsidR="00D70B59" w:rsidRPr="007A395D" w:rsidRDefault="00D70B59" w:rsidP="00D70B59">
      <w:pPr>
        <w:pStyle w:val="BodyText"/>
        <w:rPr>
          <w:b/>
        </w:rPr>
      </w:pPr>
      <w:r w:rsidRPr="007A395D">
        <w:rPr>
          <w:b/>
        </w:rPr>
        <w:t>□</w:t>
      </w:r>
      <w:r w:rsidRPr="007A395D">
        <w:t xml:space="preserve">  ARM</w:t>
      </w:r>
      <w:r>
        <w:rPr>
          <w:rFonts w:hint="eastAsia"/>
          <w:lang w:eastAsia="ko-KR"/>
        </w:rPr>
        <w:tab/>
      </w:r>
      <w:r w:rsidRPr="007A395D">
        <w:tab/>
      </w:r>
      <w:r w:rsidRPr="00FD44EF">
        <w:rPr>
          <w:rFonts w:cs="Arial"/>
          <w:b/>
          <w:sz w:val="24"/>
          <w:szCs w:val="24"/>
        </w:rPr>
        <w:t>X</w:t>
      </w:r>
      <w:r w:rsidRPr="007A395D">
        <w:t xml:space="preserve"> ENG</w:t>
      </w:r>
      <w:r w:rsidRPr="007A395D">
        <w:tab/>
      </w:r>
      <w:r w:rsidRPr="007A395D">
        <w:tab/>
      </w:r>
      <w:r w:rsidRPr="007A395D">
        <w:rPr>
          <w:b/>
        </w:rPr>
        <w:t>□</w:t>
      </w:r>
      <w:r w:rsidRPr="007A395D">
        <w:t xml:space="preserve">  PAP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>
        <w:rPr>
          <w:rFonts w:hint="eastAsia"/>
          <w:lang w:eastAsia="ko-KR"/>
        </w:rPr>
        <w:tab/>
      </w:r>
      <w:r w:rsidRPr="007A395D">
        <w:rPr>
          <w:b/>
        </w:rPr>
        <w:t>□</w:t>
      </w:r>
      <w:r w:rsidRPr="007A395D">
        <w:t xml:space="preserve">  Input</w:t>
      </w:r>
    </w:p>
    <w:p w14:paraId="1DCFAAD5" w14:textId="77777777" w:rsidR="00D70B59" w:rsidRPr="007A395D" w:rsidRDefault="00D70B59" w:rsidP="00D70B59">
      <w:pPr>
        <w:pStyle w:val="BodyText"/>
      </w:pPr>
      <w:r w:rsidRPr="007A395D">
        <w:rPr>
          <w:b/>
        </w:rPr>
        <w:t>□</w:t>
      </w:r>
      <w:r w:rsidRPr="007A395D">
        <w:t xml:space="preserve">  ENAV</w:t>
      </w:r>
      <w:r w:rsidRPr="007A395D">
        <w:rPr>
          <w:b/>
        </w:rPr>
        <w:tab/>
        <w:t>□</w:t>
      </w:r>
      <w:r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>
        <w:rPr>
          <w:rFonts w:hint="eastAsia"/>
          <w:lang w:eastAsia="ko-KR"/>
        </w:rPr>
        <w:tab/>
      </w:r>
      <w:r w:rsidRPr="00FD44EF">
        <w:rPr>
          <w:rFonts w:cs="Arial"/>
          <w:b/>
          <w:sz w:val="24"/>
          <w:szCs w:val="24"/>
        </w:rPr>
        <w:t>X</w:t>
      </w:r>
      <w:r w:rsidRPr="007A395D">
        <w:t xml:space="preserve">  Information</w:t>
      </w:r>
    </w:p>
    <w:p w14:paraId="42D97430" w14:textId="77777777" w:rsidR="00D70B59" w:rsidRPr="007A395D" w:rsidRDefault="00D70B59" w:rsidP="00D70B59">
      <w:pPr>
        <w:pStyle w:val="BodyText"/>
      </w:pPr>
    </w:p>
    <w:p w14:paraId="2B4B21DE" w14:textId="6E808062" w:rsidR="00D70B59" w:rsidRPr="007A395D" w:rsidRDefault="00D70B59" w:rsidP="00D70B59">
      <w:pPr>
        <w:pStyle w:val="BodyText"/>
      </w:pPr>
      <w:r w:rsidRPr="007A395D">
        <w:t>Agenda item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Pr="007A395D">
        <w:tab/>
      </w:r>
      <w:r w:rsidRPr="007A395D">
        <w:tab/>
      </w:r>
      <w:r w:rsidRPr="007A395D">
        <w:tab/>
      </w:r>
      <w:r>
        <w:rPr>
          <w:rFonts w:hint="eastAsia"/>
          <w:lang w:eastAsia="ko-KR"/>
        </w:rPr>
        <w:t xml:space="preserve">             </w:t>
      </w:r>
      <w:r w:rsidR="00BE6678"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 xml:space="preserve"> 10</w:t>
      </w:r>
    </w:p>
    <w:p w14:paraId="52DD4200" w14:textId="7C0A8982" w:rsidR="00464FC9" w:rsidRDefault="00464FC9" w:rsidP="00464FC9">
      <w:pPr>
        <w:pStyle w:val="BodyText"/>
        <w:tabs>
          <w:tab w:val="left" w:pos="2835"/>
        </w:tabs>
        <w:rPr>
          <w:lang w:eastAsia="ko-KR"/>
        </w:rPr>
      </w:pPr>
      <w:r>
        <w:t xml:space="preserve">Technical Domain / </w:t>
      </w:r>
      <w:r w:rsidRPr="00FE5674">
        <w:t>Task Number</w:t>
      </w:r>
      <w:r w:rsidRPr="00B87BC4">
        <w:rPr>
          <w:rFonts w:hint="eastAsia"/>
          <w:vertAlign w:val="superscript"/>
          <w:lang w:val="en-US"/>
        </w:rPr>
        <w:t>2</w:t>
      </w:r>
      <w:r w:rsidRPr="00FE5674">
        <w:tab/>
      </w:r>
      <w:r>
        <w:t>TD</w:t>
      </w:r>
      <w:r>
        <w:rPr>
          <w:rFonts w:hint="eastAsia"/>
          <w:lang w:eastAsia="ko-KR"/>
        </w:rPr>
        <w:t>#2 / 2.1.1</w:t>
      </w:r>
      <w:r>
        <w:t xml:space="preserve"> </w:t>
      </w:r>
    </w:p>
    <w:p w14:paraId="63810C30" w14:textId="45B5306E" w:rsidR="00D70B59" w:rsidRPr="007A395D" w:rsidRDefault="00D70B59" w:rsidP="00D70B59">
      <w:pPr>
        <w:pStyle w:val="BodyText"/>
        <w:rPr>
          <w:color w:val="FF0000"/>
        </w:rPr>
      </w:pPr>
      <w:r w:rsidRPr="007A395D">
        <w:t>Author(s) / Submitter(s)</w:t>
      </w:r>
      <w:r w:rsidRPr="007A395D">
        <w:tab/>
      </w:r>
      <w:r w:rsidRPr="007A395D">
        <w:tab/>
      </w:r>
      <w:r w:rsidRPr="007A395D">
        <w:tab/>
      </w:r>
      <w:r w:rsidR="00356FDA">
        <w:rPr>
          <w:rFonts w:hint="eastAsia"/>
          <w:lang w:eastAsia="ko-KR"/>
        </w:rPr>
        <w:t>M</w:t>
      </w:r>
      <w:r w:rsidRPr="00FD44EF">
        <w:t>r.</w:t>
      </w:r>
      <w:r>
        <w:rPr>
          <w:rFonts w:hint="eastAsia"/>
          <w:lang w:eastAsia="ko-KR"/>
        </w:rPr>
        <w:t xml:space="preserve"> </w:t>
      </w:r>
      <w:r w:rsidRPr="00FD44EF">
        <w:t>Ju-Seop Han</w:t>
      </w:r>
      <w:r w:rsidR="00464FC9">
        <w:rPr>
          <w:rFonts w:hint="eastAsia"/>
          <w:lang w:eastAsia="ko-KR"/>
        </w:rPr>
        <w:t xml:space="preserve">  / </w:t>
      </w:r>
      <w:r w:rsidRPr="00FD44EF">
        <w:t>Korea Association of Aids to Navigation</w:t>
      </w:r>
    </w:p>
    <w:p w14:paraId="68BD8BB1" w14:textId="77777777" w:rsidR="00D70B59" w:rsidRPr="007A395D" w:rsidRDefault="00D70B59" w:rsidP="00D70B59">
      <w:pPr>
        <w:pStyle w:val="BodyText"/>
      </w:pPr>
    </w:p>
    <w:p w14:paraId="4AA4E19D" w14:textId="77777777" w:rsidR="00D70B59" w:rsidRPr="007A0F67" w:rsidRDefault="00D70B59" w:rsidP="00D70B59">
      <w:pPr>
        <w:pStyle w:val="Title"/>
        <w:rPr>
          <w:color w:val="0070C0"/>
        </w:rPr>
      </w:pPr>
      <w:r w:rsidRPr="007A0F67">
        <w:rPr>
          <w:rFonts w:ascii="Calibri" w:hAnsi="Calibri" w:hint="eastAsia"/>
          <w:color w:val="0070C0"/>
          <w:lang w:eastAsia="ko-KR"/>
        </w:rPr>
        <w:t xml:space="preserve">Sea Test Results </w:t>
      </w:r>
      <w:r w:rsidRPr="007A0F67">
        <w:rPr>
          <w:rFonts w:ascii="Calibri" w:hAnsi="Calibri"/>
          <w:color w:val="0070C0"/>
        </w:rPr>
        <w:t xml:space="preserve">of </w:t>
      </w:r>
      <w:r w:rsidRPr="007A0F67">
        <w:rPr>
          <w:rFonts w:ascii="Calibri" w:hAnsi="Calibri" w:hint="eastAsia"/>
          <w:color w:val="0070C0"/>
          <w:lang w:eastAsia="ko-KR"/>
        </w:rPr>
        <w:t>Plastic Buoys (Polyethylene, Polyurea foam, Steel)</w:t>
      </w:r>
    </w:p>
    <w:p w14:paraId="3270157C" w14:textId="77777777" w:rsidR="00D70B59" w:rsidRDefault="00D70B59" w:rsidP="00D70B59">
      <w:pPr>
        <w:pStyle w:val="BodyText"/>
        <w:rPr>
          <w:lang w:val="en-US" w:eastAsia="ko-KR"/>
        </w:rPr>
      </w:pPr>
    </w:p>
    <w:p w14:paraId="10F4FA89" w14:textId="77777777" w:rsidR="00D70B59" w:rsidRDefault="00D70B59" w:rsidP="00D70B59">
      <w:pPr>
        <w:pStyle w:val="Heading1"/>
        <w:numPr>
          <w:ilvl w:val="0"/>
          <w:numId w:val="14"/>
        </w:numPr>
        <w:rPr>
          <w:lang w:eastAsia="ko-KR"/>
        </w:rPr>
      </w:pPr>
      <w:r>
        <w:rPr>
          <w:rFonts w:hint="eastAsia"/>
          <w:lang w:eastAsia="ko-KR"/>
        </w:rPr>
        <w:t xml:space="preserve">Test SUMMARY </w:t>
      </w:r>
    </w:p>
    <w:p w14:paraId="213C0DFF" w14:textId="5A3B0D9B" w:rsidR="00D70B59" w:rsidRDefault="00D70B59" w:rsidP="00D70B59">
      <w:pPr>
        <w:pStyle w:val="BodyText"/>
        <w:rPr>
          <w:lang w:val="en-US" w:eastAsia="ko-KR"/>
        </w:rPr>
      </w:pPr>
      <w:r>
        <w:rPr>
          <w:rFonts w:hint="eastAsia"/>
          <w:lang w:val="en-US" w:eastAsia="ko-KR"/>
        </w:rPr>
        <w:t xml:space="preserve">In order to analyze the advantages and disadvantages of the buoy type and derive improvement, Ministry of Oceans and Fisheries (PYEONGTAEK Regional Office of Oceans and Fisheries) and </w:t>
      </w:r>
      <w:r>
        <w:rPr>
          <w:lang w:val="en-US" w:eastAsia="ko-KR"/>
        </w:rPr>
        <w:t>K</w:t>
      </w:r>
      <w:r>
        <w:rPr>
          <w:rFonts w:hint="eastAsia"/>
          <w:lang w:val="en-US" w:eastAsia="ko-KR"/>
        </w:rPr>
        <w:t>AAN have been jointly test.</w:t>
      </w:r>
    </w:p>
    <w:p w14:paraId="17F1BA45" w14:textId="77777777" w:rsidR="00D70B59" w:rsidRDefault="00D70B59" w:rsidP="00D70B59">
      <w:pPr>
        <w:pStyle w:val="BodyText"/>
        <w:rPr>
          <w:lang w:val="en-US" w:eastAsia="ko-KR"/>
        </w:rPr>
      </w:pPr>
      <w:r>
        <w:rPr>
          <w:rFonts w:hint="eastAsia"/>
          <w:lang w:val="en-US" w:eastAsia="ko-KR"/>
        </w:rPr>
        <w:t xml:space="preserve">    - Test location: Pyeongtaek-Dangjin Port(Nearby Bangdo) in Korea</w:t>
      </w:r>
    </w:p>
    <w:p w14:paraId="2F83993F" w14:textId="77777777" w:rsidR="00D70B59" w:rsidRDefault="00D70B59" w:rsidP="00D70B59">
      <w:pPr>
        <w:pStyle w:val="BodyText"/>
        <w:ind w:firstLineChars="100" w:firstLine="220"/>
        <w:rPr>
          <w:lang w:val="en-US" w:eastAsia="ko-KR"/>
        </w:rPr>
      </w:pPr>
      <w:r>
        <w:rPr>
          <w:rFonts w:hint="eastAsia"/>
          <w:lang w:val="en-US" w:eastAsia="ko-KR"/>
        </w:rPr>
        <w:t xml:space="preserve">- Test period: Feb. 2016.  ~ </w:t>
      </w:r>
      <w:r>
        <w:rPr>
          <w:lang w:val="en-US" w:eastAsia="ko-KR"/>
        </w:rPr>
        <w:t xml:space="preserve"> Feb</w:t>
      </w:r>
      <w:r>
        <w:rPr>
          <w:rFonts w:hint="eastAsia"/>
          <w:lang w:val="en-US" w:eastAsia="ko-KR"/>
        </w:rPr>
        <w:t>. 2018</w:t>
      </w:r>
    </w:p>
    <w:p w14:paraId="5D57E1D2" w14:textId="25875AE6" w:rsidR="00D70B59" w:rsidRPr="00AC20B1" w:rsidRDefault="00D70B59" w:rsidP="00D70B59">
      <w:pPr>
        <w:pStyle w:val="BodyText"/>
        <w:rPr>
          <w:lang w:val="en-US" w:eastAsia="ko-KR"/>
        </w:rPr>
      </w:pPr>
      <w:r>
        <w:rPr>
          <w:rFonts w:hint="eastAsia"/>
          <w:lang w:val="en-US" w:eastAsia="ko-KR"/>
        </w:rPr>
        <w:t xml:space="preserve">    - Test </w:t>
      </w:r>
      <w:r>
        <w:rPr>
          <w:lang w:val="en-US" w:eastAsia="ko-KR"/>
        </w:rPr>
        <w:t>Samples:</w:t>
      </w:r>
      <w:r>
        <w:rPr>
          <w:rFonts w:hint="eastAsia"/>
          <w:lang w:val="en-US" w:eastAsia="ko-KR"/>
        </w:rPr>
        <w:t xml:space="preserve"> 5(Polyethylene 3, Polyurea foam 1, Steel 1)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77"/>
        <w:gridCol w:w="1393"/>
        <w:gridCol w:w="1108"/>
        <w:gridCol w:w="993"/>
        <w:gridCol w:w="1142"/>
        <w:gridCol w:w="992"/>
        <w:gridCol w:w="1559"/>
        <w:gridCol w:w="1134"/>
      </w:tblGrid>
      <w:tr w:rsidR="00D70B59" w14:paraId="1B306452" w14:textId="77777777" w:rsidTr="00D70B59">
        <w:trPr>
          <w:jc w:val="center"/>
        </w:trPr>
        <w:tc>
          <w:tcPr>
            <w:tcW w:w="1277" w:type="dxa"/>
            <w:vAlign w:val="center"/>
          </w:tcPr>
          <w:p w14:paraId="0F7F1966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spacing w:val="-20"/>
                <w:w w:val="90"/>
                <w:lang w:val="en-US" w:eastAsia="ko-KR"/>
              </w:rPr>
              <w:t>Body</w:t>
            </w:r>
          </w:p>
        </w:tc>
        <w:tc>
          <w:tcPr>
            <w:tcW w:w="1393" w:type="dxa"/>
            <w:vAlign w:val="center"/>
          </w:tcPr>
          <w:p w14:paraId="19FE04F2" w14:textId="77777777" w:rsidR="00D70B59" w:rsidRPr="00D70B59" w:rsidRDefault="00D70B59" w:rsidP="00D70B59">
            <w:pPr>
              <w:widowControl w:val="0"/>
              <w:autoSpaceDE w:val="0"/>
              <w:autoSpaceDN w:val="0"/>
              <w:snapToGrid w:val="0"/>
              <w:spacing w:after="20"/>
              <w:jc w:val="center"/>
              <w:textAlignment w:val="baseline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w w:val="95"/>
                <w:lang w:val="en-US" w:eastAsia="ko-KR"/>
              </w:rPr>
              <w:t>diameter(</w:t>
            </w: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w w:val="95"/>
                <w:lang w:val="en-US" w:eastAsia="ko-KR"/>
              </w:rPr>
              <w:t>㎜</w:t>
            </w: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w w:val="95"/>
                <w:lang w:val="en-US" w:eastAsia="ko-KR"/>
              </w:rPr>
              <w:t>)</w:t>
            </w:r>
          </w:p>
        </w:tc>
        <w:tc>
          <w:tcPr>
            <w:tcW w:w="1016" w:type="dxa"/>
            <w:vAlign w:val="center"/>
          </w:tcPr>
          <w:p w14:paraId="411075CE" w14:textId="77777777" w:rsidR="00D70B59" w:rsidRPr="00D70B59" w:rsidRDefault="00D70B59" w:rsidP="00D70B59">
            <w:pPr>
              <w:widowControl w:val="0"/>
              <w:autoSpaceDE w:val="0"/>
              <w:autoSpaceDN w:val="0"/>
              <w:snapToGrid w:val="0"/>
              <w:spacing w:after="20"/>
              <w:jc w:val="center"/>
              <w:textAlignment w:val="baseline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w w:val="95"/>
                <w:lang w:val="en-US" w:eastAsia="ko-KR"/>
              </w:rPr>
              <w:t>height(</w:t>
            </w: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w w:val="95"/>
                <w:lang w:val="en-US" w:eastAsia="ko-KR"/>
              </w:rPr>
              <w:t>㎜</w:t>
            </w: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w w:val="95"/>
                <w:lang w:val="en-US" w:eastAsia="ko-KR"/>
              </w:rPr>
              <w:t>)</w:t>
            </w:r>
          </w:p>
        </w:tc>
        <w:tc>
          <w:tcPr>
            <w:tcW w:w="993" w:type="dxa"/>
            <w:vAlign w:val="center"/>
          </w:tcPr>
          <w:p w14:paraId="2F843B06" w14:textId="77777777" w:rsidR="00D70B59" w:rsidRPr="00D70B59" w:rsidRDefault="00D70B59" w:rsidP="00D70B59">
            <w:pPr>
              <w:widowControl w:val="0"/>
              <w:autoSpaceDE w:val="0"/>
              <w:autoSpaceDN w:val="0"/>
              <w:snapToGrid w:val="0"/>
              <w:spacing w:after="20"/>
              <w:jc w:val="center"/>
              <w:textAlignment w:val="baseline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w w:val="95"/>
                <w:lang w:val="en-US" w:eastAsia="ko-KR"/>
              </w:rPr>
              <w:t>draft(</w:t>
            </w: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w w:val="95"/>
                <w:lang w:val="en-US" w:eastAsia="ko-KR"/>
              </w:rPr>
              <w:t>㎜</w:t>
            </w: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w w:val="95"/>
                <w:lang w:val="en-US" w:eastAsia="ko-KR"/>
              </w:rPr>
              <w:t>)</w:t>
            </w:r>
          </w:p>
        </w:tc>
        <w:tc>
          <w:tcPr>
            <w:tcW w:w="1134" w:type="dxa"/>
            <w:vAlign w:val="center"/>
          </w:tcPr>
          <w:p w14:paraId="7ED93130" w14:textId="77777777" w:rsidR="00D70B59" w:rsidRPr="00D70B59" w:rsidRDefault="00D70B59" w:rsidP="00D70B59">
            <w:pPr>
              <w:widowControl w:val="0"/>
              <w:autoSpaceDE w:val="0"/>
              <w:autoSpaceDN w:val="0"/>
              <w:snapToGrid w:val="0"/>
              <w:spacing w:after="20"/>
              <w:jc w:val="center"/>
              <w:textAlignment w:val="baseline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w w:val="95"/>
                <w:lang w:val="en-US" w:eastAsia="ko-KR"/>
              </w:rPr>
              <w:t>weight(kg)</w:t>
            </w:r>
          </w:p>
        </w:tc>
        <w:tc>
          <w:tcPr>
            <w:tcW w:w="992" w:type="dxa"/>
            <w:vAlign w:val="center"/>
          </w:tcPr>
          <w:p w14:paraId="6D4100BC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spacing w:val="-20"/>
                <w:w w:val="90"/>
                <w:lang w:val="en-US" w:eastAsia="ko-KR"/>
              </w:rPr>
              <w:t>color</w:t>
            </w:r>
          </w:p>
        </w:tc>
        <w:tc>
          <w:tcPr>
            <w:tcW w:w="1559" w:type="dxa"/>
            <w:vAlign w:val="center"/>
          </w:tcPr>
          <w:p w14:paraId="71C627B3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spacing w:val="-20"/>
                <w:w w:val="90"/>
                <w:lang w:val="en-US" w:eastAsia="ko-KR"/>
              </w:rPr>
              <w:t>install date</w:t>
            </w:r>
          </w:p>
        </w:tc>
        <w:tc>
          <w:tcPr>
            <w:tcW w:w="1134" w:type="dxa"/>
            <w:vAlign w:val="center"/>
          </w:tcPr>
          <w:p w14:paraId="59EE0486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b/>
                <w:bCs/>
                <w:color w:val="000000"/>
                <w:spacing w:val="-20"/>
                <w:w w:val="90"/>
                <w:lang w:val="en-US" w:eastAsia="ko-KR"/>
              </w:rPr>
              <w:t>quantity</w:t>
            </w:r>
          </w:p>
        </w:tc>
      </w:tr>
      <w:tr w:rsidR="00D70B59" w14:paraId="484F9307" w14:textId="77777777" w:rsidTr="00D70B59">
        <w:trPr>
          <w:jc w:val="center"/>
        </w:trPr>
        <w:tc>
          <w:tcPr>
            <w:tcW w:w="1277" w:type="dxa"/>
            <w:vAlign w:val="center"/>
          </w:tcPr>
          <w:p w14:paraId="2A8556E3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PE(JET-7000)</w:t>
            </w:r>
          </w:p>
        </w:tc>
        <w:tc>
          <w:tcPr>
            <w:tcW w:w="1393" w:type="dxa"/>
            <w:vAlign w:val="center"/>
          </w:tcPr>
          <w:p w14:paraId="586305AD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2,600</w:t>
            </w:r>
          </w:p>
        </w:tc>
        <w:tc>
          <w:tcPr>
            <w:tcW w:w="1016" w:type="dxa"/>
            <w:vAlign w:val="center"/>
          </w:tcPr>
          <w:p w14:paraId="69DD9510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8,789</w:t>
            </w:r>
          </w:p>
        </w:tc>
        <w:tc>
          <w:tcPr>
            <w:tcW w:w="993" w:type="dxa"/>
            <w:vAlign w:val="center"/>
          </w:tcPr>
          <w:p w14:paraId="74AC7122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2,996</w:t>
            </w:r>
          </w:p>
        </w:tc>
        <w:tc>
          <w:tcPr>
            <w:tcW w:w="1134" w:type="dxa"/>
            <w:vAlign w:val="center"/>
          </w:tcPr>
          <w:p w14:paraId="167D1BE4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2,085</w:t>
            </w:r>
          </w:p>
        </w:tc>
        <w:tc>
          <w:tcPr>
            <w:tcW w:w="992" w:type="dxa"/>
            <w:vAlign w:val="center"/>
          </w:tcPr>
          <w:p w14:paraId="58A3BAF1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R</w:t>
            </w:r>
          </w:p>
        </w:tc>
        <w:tc>
          <w:tcPr>
            <w:tcW w:w="1559" w:type="dxa"/>
            <w:vAlign w:val="center"/>
          </w:tcPr>
          <w:p w14:paraId="1C478379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‘16.2.19</w:t>
            </w:r>
          </w:p>
        </w:tc>
        <w:tc>
          <w:tcPr>
            <w:tcW w:w="1134" w:type="dxa"/>
            <w:vAlign w:val="center"/>
          </w:tcPr>
          <w:p w14:paraId="7E8B7D37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hAnsiTheme="minorHAnsi"/>
                <w:lang w:eastAsia="ko-KR"/>
              </w:rPr>
              <w:t>2</w:t>
            </w:r>
          </w:p>
        </w:tc>
      </w:tr>
      <w:tr w:rsidR="00D70B59" w14:paraId="181A30FE" w14:textId="77777777" w:rsidTr="00D70B59">
        <w:trPr>
          <w:jc w:val="center"/>
        </w:trPr>
        <w:tc>
          <w:tcPr>
            <w:tcW w:w="1277" w:type="dxa"/>
            <w:vAlign w:val="center"/>
          </w:tcPr>
          <w:p w14:paraId="2FC84A89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PE(PB-26)</w:t>
            </w:r>
          </w:p>
        </w:tc>
        <w:tc>
          <w:tcPr>
            <w:tcW w:w="1393" w:type="dxa"/>
            <w:vAlign w:val="center"/>
          </w:tcPr>
          <w:p w14:paraId="31E03F30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2,600</w:t>
            </w:r>
          </w:p>
        </w:tc>
        <w:tc>
          <w:tcPr>
            <w:tcW w:w="1016" w:type="dxa"/>
            <w:vAlign w:val="center"/>
          </w:tcPr>
          <w:p w14:paraId="02E4F0FA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10,513</w:t>
            </w:r>
          </w:p>
        </w:tc>
        <w:tc>
          <w:tcPr>
            <w:tcW w:w="993" w:type="dxa"/>
            <w:vAlign w:val="center"/>
          </w:tcPr>
          <w:p w14:paraId="23FD66D0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4,469</w:t>
            </w:r>
          </w:p>
        </w:tc>
        <w:tc>
          <w:tcPr>
            <w:tcW w:w="1134" w:type="dxa"/>
            <w:vAlign w:val="center"/>
          </w:tcPr>
          <w:p w14:paraId="4B5DF1B0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3,539</w:t>
            </w:r>
          </w:p>
        </w:tc>
        <w:tc>
          <w:tcPr>
            <w:tcW w:w="992" w:type="dxa"/>
            <w:vAlign w:val="center"/>
          </w:tcPr>
          <w:p w14:paraId="6E0DB949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R</w:t>
            </w:r>
          </w:p>
        </w:tc>
        <w:tc>
          <w:tcPr>
            <w:tcW w:w="1559" w:type="dxa"/>
            <w:vAlign w:val="center"/>
          </w:tcPr>
          <w:p w14:paraId="1F8A293F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‘16.2.19</w:t>
            </w:r>
          </w:p>
        </w:tc>
        <w:tc>
          <w:tcPr>
            <w:tcW w:w="1134" w:type="dxa"/>
            <w:vAlign w:val="center"/>
          </w:tcPr>
          <w:p w14:paraId="125D15CE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hAnsiTheme="minorHAnsi"/>
                <w:lang w:eastAsia="ko-KR"/>
              </w:rPr>
              <w:t>1</w:t>
            </w:r>
          </w:p>
        </w:tc>
      </w:tr>
      <w:tr w:rsidR="00D70B59" w14:paraId="2A332001" w14:textId="77777777" w:rsidTr="00D70B59">
        <w:trPr>
          <w:jc w:val="center"/>
        </w:trPr>
        <w:tc>
          <w:tcPr>
            <w:tcW w:w="1277" w:type="dxa"/>
            <w:vAlign w:val="center"/>
          </w:tcPr>
          <w:p w14:paraId="3FD639BE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Poly Urea Foam</w:t>
            </w:r>
          </w:p>
        </w:tc>
        <w:tc>
          <w:tcPr>
            <w:tcW w:w="1393" w:type="dxa"/>
            <w:vAlign w:val="center"/>
          </w:tcPr>
          <w:p w14:paraId="18721414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2,800</w:t>
            </w:r>
          </w:p>
        </w:tc>
        <w:tc>
          <w:tcPr>
            <w:tcW w:w="1016" w:type="dxa"/>
            <w:vAlign w:val="center"/>
          </w:tcPr>
          <w:p w14:paraId="6B7905E0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6,900</w:t>
            </w:r>
          </w:p>
        </w:tc>
        <w:tc>
          <w:tcPr>
            <w:tcW w:w="993" w:type="dxa"/>
            <w:vAlign w:val="center"/>
          </w:tcPr>
          <w:p w14:paraId="1CE34E93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4,600</w:t>
            </w:r>
          </w:p>
        </w:tc>
        <w:tc>
          <w:tcPr>
            <w:tcW w:w="1134" w:type="dxa"/>
            <w:vAlign w:val="center"/>
          </w:tcPr>
          <w:p w14:paraId="574A1BF7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4,923</w:t>
            </w:r>
          </w:p>
        </w:tc>
        <w:tc>
          <w:tcPr>
            <w:tcW w:w="992" w:type="dxa"/>
            <w:vAlign w:val="center"/>
          </w:tcPr>
          <w:p w14:paraId="511FC645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WB</w:t>
            </w:r>
          </w:p>
        </w:tc>
        <w:tc>
          <w:tcPr>
            <w:tcW w:w="1559" w:type="dxa"/>
            <w:vAlign w:val="center"/>
          </w:tcPr>
          <w:p w14:paraId="4B06225A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‘16.3.18</w:t>
            </w:r>
          </w:p>
        </w:tc>
        <w:tc>
          <w:tcPr>
            <w:tcW w:w="1134" w:type="dxa"/>
            <w:vAlign w:val="center"/>
          </w:tcPr>
          <w:p w14:paraId="4560B601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hAnsiTheme="minorHAnsi"/>
                <w:lang w:eastAsia="ko-KR"/>
              </w:rPr>
              <w:t>1</w:t>
            </w:r>
          </w:p>
        </w:tc>
      </w:tr>
      <w:tr w:rsidR="00D70B59" w14:paraId="7523693C" w14:textId="77777777" w:rsidTr="00D70B59">
        <w:trPr>
          <w:jc w:val="center"/>
        </w:trPr>
        <w:tc>
          <w:tcPr>
            <w:tcW w:w="1277" w:type="dxa"/>
            <w:vAlign w:val="center"/>
          </w:tcPr>
          <w:p w14:paraId="065F7F76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Steel(LL-26(M))</w:t>
            </w:r>
          </w:p>
        </w:tc>
        <w:tc>
          <w:tcPr>
            <w:tcW w:w="1393" w:type="dxa"/>
            <w:vAlign w:val="center"/>
          </w:tcPr>
          <w:p w14:paraId="18A99515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2,600</w:t>
            </w:r>
          </w:p>
        </w:tc>
        <w:tc>
          <w:tcPr>
            <w:tcW w:w="1016" w:type="dxa"/>
            <w:vAlign w:val="center"/>
          </w:tcPr>
          <w:p w14:paraId="3CC8F77C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9,400</w:t>
            </w:r>
          </w:p>
        </w:tc>
        <w:tc>
          <w:tcPr>
            <w:tcW w:w="993" w:type="dxa"/>
            <w:vAlign w:val="center"/>
          </w:tcPr>
          <w:p w14:paraId="04CB1403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4,100</w:t>
            </w:r>
          </w:p>
        </w:tc>
        <w:tc>
          <w:tcPr>
            <w:tcW w:w="1134" w:type="dxa"/>
            <w:vAlign w:val="center"/>
          </w:tcPr>
          <w:p w14:paraId="7DCB60E5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5,982</w:t>
            </w:r>
          </w:p>
        </w:tc>
        <w:tc>
          <w:tcPr>
            <w:tcW w:w="992" w:type="dxa"/>
            <w:vAlign w:val="center"/>
          </w:tcPr>
          <w:p w14:paraId="7E513F07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R</w:t>
            </w:r>
          </w:p>
        </w:tc>
        <w:tc>
          <w:tcPr>
            <w:tcW w:w="1559" w:type="dxa"/>
            <w:vAlign w:val="center"/>
          </w:tcPr>
          <w:p w14:paraId="0DEBE9E7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eastAsia="한양신명조" w:hAnsiTheme="minorHAnsi"/>
                <w:color w:val="000000"/>
                <w:spacing w:val="-20"/>
                <w:w w:val="90"/>
                <w:lang w:val="en-US" w:eastAsia="ko-KR"/>
              </w:rPr>
              <w:t>‘16.2.19</w:t>
            </w:r>
          </w:p>
        </w:tc>
        <w:tc>
          <w:tcPr>
            <w:tcW w:w="1134" w:type="dxa"/>
            <w:vAlign w:val="center"/>
          </w:tcPr>
          <w:p w14:paraId="2E790E39" w14:textId="77777777" w:rsidR="00D70B59" w:rsidRPr="00D70B59" w:rsidRDefault="00D70B59" w:rsidP="00D70B59">
            <w:pPr>
              <w:pStyle w:val="BodyText"/>
              <w:spacing w:after="20"/>
              <w:jc w:val="center"/>
              <w:rPr>
                <w:rFonts w:asciiTheme="minorHAnsi" w:hAnsiTheme="minorHAnsi"/>
                <w:lang w:eastAsia="ko-KR"/>
              </w:rPr>
            </w:pPr>
            <w:r w:rsidRPr="00D70B59">
              <w:rPr>
                <w:rFonts w:asciiTheme="minorHAnsi" w:hAnsiTheme="minorHAnsi"/>
                <w:lang w:eastAsia="ko-KR"/>
              </w:rPr>
              <w:t>1</w:t>
            </w:r>
          </w:p>
        </w:tc>
      </w:tr>
    </w:tbl>
    <w:p w14:paraId="6A891C67" w14:textId="77777777" w:rsidR="00D70B59" w:rsidRDefault="00D70B59" w:rsidP="00D70B59">
      <w:pPr>
        <w:pStyle w:val="BodyText"/>
        <w:rPr>
          <w:lang w:eastAsia="ko-KR"/>
        </w:rPr>
      </w:pPr>
    </w:p>
    <w:p w14:paraId="217CBBFC" w14:textId="77777777" w:rsidR="00D70B59" w:rsidRDefault="00D70B59" w:rsidP="00D70B59">
      <w:pPr>
        <w:keepNext/>
        <w:widowControl w:val="0"/>
        <w:shd w:val="clear" w:color="auto" w:fill="FFFFFF"/>
        <w:wordWrap w:val="0"/>
        <w:autoSpaceDE w:val="0"/>
        <w:autoSpaceDN w:val="0"/>
        <w:spacing w:line="384" w:lineRule="auto"/>
        <w:jc w:val="center"/>
        <w:textAlignment w:val="baseline"/>
      </w:pPr>
      <w:r>
        <w:rPr>
          <w:rFonts w:ascii="Gulim" w:eastAsia="Gulim" w:hAnsi="Gulim" w:cs="Gulim"/>
          <w:noProof/>
          <w:color w:val="000000"/>
          <w:sz w:val="20"/>
          <w:szCs w:val="20"/>
          <w:lang w:val="en-IE" w:eastAsia="en-IE"/>
        </w:rPr>
        <w:drawing>
          <wp:inline distT="0" distB="0" distL="0" distR="0" wp14:anchorId="7C13E550" wp14:editId="0669EC29">
            <wp:extent cx="5760112" cy="1219200"/>
            <wp:effectExtent l="0" t="0" r="0" b="0"/>
            <wp:docPr id="5" name="그림 5" descr="EMB000004f005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99766400" descr="EMB000004f0056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1219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39421" w14:textId="26A50349" w:rsidR="00D70B59" w:rsidRDefault="00D70B59" w:rsidP="00D70B59">
      <w:pPr>
        <w:pStyle w:val="Caption"/>
        <w:jc w:val="center"/>
        <w:rPr>
          <w:lang w:eastAsia="ko-KR"/>
        </w:rPr>
      </w:pPr>
      <w:r>
        <w:t xml:space="preserve">Figure </w:t>
      </w:r>
      <w:fldSimple w:instr=" SEQ Figure \* ARABIC ">
        <w:r w:rsidR="00CC2AB3">
          <w:rPr>
            <w:noProof/>
          </w:rPr>
          <w:t>1</w:t>
        </w:r>
      </w:fldSimple>
      <w:r w:rsidRPr="0033601A">
        <w:tab/>
        <w:t>Photograph of Sea Test (installed buoys)</w:t>
      </w:r>
    </w:p>
    <w:p w14:paraId="5940B713" w14:textId="77777777" w:rsidR="00D70B59" w:rsidRDefault="00D70B59" w:rsidP="00D70B59">
      <w:pPr>
        <w:keepNext/>
        <w:widowControl w:val="0"/>
        <w:shd w:val="clear" w:color="auto" w:fill="FFFFFF"/>
        <w:wordWrap w:val="0"/>
        <w:autoSpaceDE w:val="0"/>
        <w:autoSpaceDN w:val="0"/>
        <w:spacing w:line="384" w:lineRule="auto"/>
        <w:jc w:val="center"/>
        <w:textAlignment w:val="baseline"/>
        <w:rPr>
          <w:lang w:eastAsia="ko-KR"/>
        </w:rPr>
      </w:pPr>
    </w:p>
    <w:p w14:paraId="63612981" w14:textId="77777777" w:rsidR="00D70B59" w:rsidRPr="00605E43" w:rsidRDefault="00D70B59" w:rsidP="00D70B59">
      <w:pPr>
        <w:pStyle w:val="Heading2"/>
        <w:numPr>
          <w:ilvl w:val="1"/>
          <w:numId w:val="14"/>
        </w:numPr>
      </w:pPr>
      <w:r>
        <w:rPr>
          <w:rFonts w:hint="eastAsia"/>
          <w:lang w:eastAsia="ko-KR"/>
        </w:rPr>
        <w:t>Light buoy stability</w:t>
      </w:r>
    </w:p>
    <w:p w14:paraId="2182137B" w14:textId="24C5CF2A" w:rsidR="00D70B59" w:rsidRPr="0097085A" w:rsidRDefault="00D70B59" w:rsidP="00D70B59">
      <w:pPr>
        <w:pStyle w:val="BodyText"/>
        <w:rPr>
          <w:lang w:val="en-US" w:eastAsia="ko-KR"/>
        </w:rPr>
      </w:pPr>
      <w:r w:rsidRPr="00103C6F">
        <w:rPr>
          <w:lang w:val="en-US" w:eastAsia="ko-KR"/>
        </w:rPr>
        <w:t xml:space="preserve">In </w:t>
      </w:r>
      <w:r w:rsidRPr="0097085A">
        <w:rPr>
          <w:lang w:val="en-US" w:eastAsia="ko-KR"/>
        </w:rPr>
        <w:t>order to analyze stability</w:t>
      </w:r>
      <w:r w:rsidRPr="0097085A">
        <w:rPr>
          <w:rFonts w:hint="eastAsia"/>
          <w:lang w:val="en-US" w:eastAsia="ko-KR"/>
        </w:rPr>
        <w:t xml:space="preserve"> of the </w:t>
      </w:r>
      <w:r w:rsidRPr="0097085A">
        <w:rPr>
          <w:lang w:val="en-US" w:eastAsia="ko-KR"/>
        </w:rPr>
        <w:t>light buoy</w:t>
      </w:r>
      <w:r w:rsidRPr="0097085A">
        <w:rPr>
          <w:rFonts w:hint="eastAsia"/>
          <w:lang w:val="en-US" w:eastAsia="ko-KR"/>
        </w:rPr>
        <w:t>s</w:t>
      </w:r>
      <w:r w:rsidRPr="0097085A">
        <w:rPr>
          <w:lang w:val="en-US" w:eastAsia="ko-KR"/>
        </w:rPr>
        <w:t>, two-axis tilt angle meter</w:t>
      </w:r>
      <w:r w:rsidRPr="0097085A">
        <w:rPr>
          <w:rFonts w:hint="eastAsia"/>
          <w:lang w:val="en-US" w:eastAsia="ko-KR"/>
        </w:rPr>
        <w:t>s</w:t>
      </w:r>
      <w:r w:rsidRPr="0097085A">
        <w:rPr>
          <w:lang w:val="en-US" w:eastAsia="ko-KR"/>
        </w:rPr>
        <w:t xml:space="preserve"> (X, Y-axis measurement of the dynamic angle of </w:t>
      </w:r>
      <w:r w:rsidRPr="0097085A">
        <w:rPr>
          <w:rFonts w:hint="eastAsia"/>
          <w:lang w:val="en-US" w:eastAsia="ko-KR"/>
        </w:rPr>
        <w:t xml:space="preserve">tilt </w:t>
      </w:r>
      <w:r w:rsidRPr="0097085A">
        <w:rPr>
          <w:lang w:val="en-US" w:eastAsia="ko-KR"/>
        </w:rPr>
        <w:t xml:space="preserve">in </w:t>
      </w:r>
      <w:r w:rsidRPr="0097085A">
        <w:rPr>
          <w:rFonts w:hint="eastAsia"/>
          <w:lang w:val="en-US" w:eastAsia="ko-KR"/>
        </w:rPr>
        <w:t>tw</w:t>
      </w:r>
      <w:r w:rsidRPr="0097085A">
        <w:rPr>
          <w:lang w:val="en-US" w:eastAsia="ko-KR"/>
        </w:rPr>
        <w:t>o directions) w</w:t>
      </w:r>
      <w:r w:rsidRPr="0097085A">
        <w:rPr>
          <w:rFonts w:hint="eastAsia"/>
          <w:lang w:val="en-US" w:eastAsia="ko-KR"/>
        </w:rPr>
        <w:t>ere</w:t>
      </w:r>
      <w:r w:rsidRPr="0097085A">
        <w:rPr>
          <w:lang w:val="en-US" w:eastAsia="ko-KR"/>
        </w:rPr>
        <w:t xml:space="preserve"> installed in the upper</w:t>
      </w:r>
      <w:r w:rsidRPr="0097085A">
        <w:rPr>
          <w:rFonts w:hint="eastAsia"/>
          <w:lang w:val="en-US" w:eastAsia="ko-KR"/>
        </w:rPr>
        <w:t xml:space="preserve"> </w:t>
      </w:r>
      <w:r w:rsidRPr="0097085A">
        <w:rPr>
          <w:lang w:val="en-US" w:eastAsia="ko-KR"/>
        </w:rPr>
        <w:t>steel</w:t>
      </w:r>
      <w:r w:rsidR="00031B7A">
        <w:rPr>
          <w:rFonts w:hint="eastAsia"/>
          <w:lang w:val="en-US" w:eastAsia="ko-KR"/>
        </w:rPr>
        <w:t xml:space="preserve"> </w:t>
      </w:r>
      <w:r w:rsidRPr="0097085A">
        <w:rPr>
          <w:lang w:val="en-US" w:eastAsia="ko-KR"/>
        </w:rPr>
        <w:t xml:space="preserve"> tower</w:t>
      </w:r>
      <w:r w:rsidRPr="0097085A">
        <w:rPr>
          <w:rFonts w:hint="eastAsia"/>
          <w:lang w:val="en-US" w:eastAsia="ko-KR"/>
        </w:rPr>
        <w:t xml:space="preserve"> of the </w:t>
      </w:r>
      <w:r w:rsidRPr="0097085A">
        <w:rPr>
          <w:lang w:val="en-US" w:eastAsia="ko-KR"/>
        </w:rPr>
        <w:t>light buoy</w:t>
      </w:r>
      <w:r w:rsidRPr="0097085A">
        <w:rPr>
          <w:rFonts w:hint="eastAsia"/>
          <w:lang w:val="en-US" w:eastAsia="ko-KR"/>
        </w:rPr>
        <w:t>s</w:t>
      </w:r>
      <w:r w:rsidRPr="0097085A">
        <w:rPr>
          <w:lang w:val="en-US" w:eastAsia="ko-KR"/>
        </w:rPr>
        <w:t>.</w:t>
      </w:r>
    </w:p>
    <w:p w14:paraId="16321274" w14:textId="77777777" w:rsidR="00D70B59" w:rsidRPr="00E976CE" w:rsidRDefault="00D70B59" w:rsidP="00D70B59">
      <w:pPr>
        <w:pStyle w:val="BodyText"/>
        <w:rPr>
          <w:lang w:val="en-US" w:eastAsia="ko-KR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1663"/>
        <w:gridCol w:w="1663"/>
        <w:gridCol w:w="1663"/>
        <w:gridCol w:w="1664"/>
      </w:tblGrid>
      <w:tr w:rsidR="00D70B59" w14:paraId="03980805" w14:textId="77777777" w:rsidTr="00197F29">
        <w:trPr>
          <w:trHeight w:val="505"/>
          <w:jc w:val="center"/>
        </w:trPr>
        <w:tc>
          <w:tcPr>
            <w:tcW w:w="2122" w:type="dxa"/>
            <w:vAlign w:val="center"/>
          </w:tcPr>
          <w:p w14:paraId="19FAAB88" w14:textId="77777777" w:rsidR="00D70B59" w:rsidRPr="0097085A" w:rsidRDefault="00D70B59" w:rsidP="00197F29">
            <w:pPr>
              <w:pStyle w:val="BodyText"/>
              <w:spacing w:after="60"/>
              <w:jc w:val="center"/>
              <w:rPr>
                <w:lang w:val="en-US" w:eastAsia="ko-KR"/>
              </w:rPr>
            </w:pPr>
            <w:r w:rsidRPr="0097085A">
              <w:rPr>
                <w:rFonts w:hint="eastAsia"/>
                <w:lang w:val="en-US" w:eastAsia="ko-KR"/>
              </w:rPr>
              <w:lastRenderedPageBreak/>
              <w:t>Classification</w:t>
            </w:r>
          </w:p>
        </w:tc>
        <w:tc>
          <w:tcPr>
            <w:tcW w:w="1663" w:type="dxa"/>
            <w:vAlign w:val="center"/>
          </w:tcPr>
          <w:p w14:paraId="40934D82" w14:textId="77777777" w:rsidR="00D70B59" w:rsidRPr="0097085A" w:rsidRDefault="00D70B59" w:rsidP="00D70B59">
            <w:pPr>
              <w:pStyle w:val="BodyText"/>
              <w:spacing w:after="20"/>
              <w:jc w:val="center"/>
              <w:rPr>
                <w:lang w:val="en-US" w:eastAsia="ko-KR"/>
              </w:rPr>
            </w:pPr>
            <w:r w:rsidRPr="0097085A">
              <w:rPr>
                <w:rFonts w:hint="eastAsia"/>
                <w:lang w:val="en-US" w:eastAsia="ko-KR"/>
              </w:rPr>
              <w:t>BangdoTest A</w:t>
            </w:r>
          </w:p>
          <w:p w14:paraId="6E114A8B" w14:textId="77777777" w:rsidR="00D70B59" w:rsidRPr="0097085A" w:rsidRDefault="00D70B59" w:rsidP="00D70B59">
            <w:pPr>
              <w:pStyle w:val="BodyText"/>
              <w:spacing w:after="20"/>
              <w:jc w:val="center"/>
              <w:rPr>
                <w:lang w:val="en-US" w:eastAsia="ko-KR"/>
              </w:rPr>
            </w:pPr>
            <w:r w:rsidRPr="0097085A">
              <w:rPr>
                <w:rFonts w:hint="eastAsia"/>
                <w:lang w:val="en-US" w:eastAsia="ko-KR"/>
              </w:rPr>
              <w:t>(JET-7000)</w:t>
            </w:r>
          </w:p>
        </w:tc>
        <w:tc>
          <w:tcPr>
            <w:tcW w:w="1663" w:type="dxa"/>
            <w:vAlign w:val="center"/>
          </w:tcPr>
          <w:p w14:paraId="286599ED" w14:textId="77777777" w:rsidR="00D70B59" w:rsidRDefault="00D70B59" w:rsidP="00D70B59">
            <w:pPr>
              <w:pStyle w:val="BodyText"/>
              <w:spacing w:after="20"/>
              <w:jc w:val="center"/>
              <w:rPr>
                <w:lang w:val="en-US" w:eastAsia="ko-KR"/>
              </w:rPr>
            </w:pPr>
            <w:r>
              <w:rPr>
                <w:rFonts w:hint="eastAsia"/>
                <w:lang w:val="en-US" w:eastAsia="ko-KR"/>
              </w:rPr>
              <w:t>BangdoTest D</w:t>
            </w:r>
          </w:p>
          <w:p w14:paraId="5CCEF46F" w14:textId="77777777" w:rsidR="00D70B59" w:rsidRDefault="00D70B59" w:rsidP="00D70B59">
            <w:pPr>
              <w:pStyle w:val="BodyText"/>
              <w:spacing w:after="20"/>
              <w:jc w:val="center"/>
              <w:rPr>
                <w:lang w:val="en-US" w:eastAsia="ko-KR"/>
              </w:rPr>
            </w:pPr>
            <w:r>
              <w:rPr>
                <w:rFonts w:hint="eastAsia"/>
                <w:lang w:val="en-US" w:eastAsia="ko-KR"/>
              </w:rPr>
              <w:t>(PB-26)</w:t>
            </w:r>
          </w:p>
        </w:tc>
        <w:tc>
          <w:tcPr>
            <w:tcW w:w="1663" w:type="dxa"/>
            <w:vAlign w:val="center"/>
          </w:tcPr>
          <w:p w14:paraId="0A843047" w14:textId="77777777" w:rsidR="00D70B59" w:rsidRDefault="00D70B59" w:rsidP="00D70B59">
            <w:pPr>
              <w:pStyle w:val="BodyText"/>
              <w:spacing w:after="20"/>
              <w:jc w:val="center"/>
              <w:rPr>
                <w:lang w:val="en-US" w:eastAsia="ko-KR"/>
              </w:rPr>
            </w:pPr>
            <w:r>
              <w:rPr>
                <w:rFonts w:hint="eastAsia"/>
                <w:lang w:val="en-US" w:eastAsia="ko-KR"/>
              </w:rPr>
              <w:t>BangdoTest E</w:t>
            </w:r>
          </w:p>
          <w:p w14:paraId="0C3CC121" w14:textId="77777777" w:rsidR="00D70B59" w:rsidRDefault="00D70B59" w:rsidP="00D70B59">
            <w:pPr>
              <w:pStyle w:val="BodyText"/>
              <w:spacing w:after="20"/>
              <w:jc w:val="center"/>
              <w:rPr>
                <w:lang w:val="en-US" w:eastAsia="ko-KR"/>
              </w:rPr>
            </w:pPr>
            <w:r>
              <w:rPr>
                <w:rFonts w:hint="eastAsia"/>
                <w:lang w:val="en-US" w:eastAsia="ko-KR"/>
              </w:rPr>
              <w:t>(LL-26(M))</w:t>
            </w:r>
          </w:p>
        </w:tc>
        <w:tc>
          <w:tcPr>
            <w:tcW w:w="1664" w:type="dxa"/>
            <w:vAlign w:val="center"/>
          </w:tcPr>
          <w:p w14:paraId="11C9BE59" w14:textId="77777777" w:rsidR="00D70B59" w:rsidRDefault="00D70B59" w:rsidP="00197F29">
            <w:pPr>
              <w:pStyle w:val="BodyText"/>
              <w:spacing w:after="60"/>
              <w:jc w:val="center"/>
              <w:rPr>
                <w:lang w:val="en-US" w:eastAsia="ko-KR"/>
              </w:rPr>
            </w:pPr>
            <w:r>
              <w:rPr>
                <w:rFonts w:hint="eastAsia"/>
                <w:lang w:val="en-US" w:eastAsia="ko-KR"/>
              </w:rPr>
              <w:t>Remark</w:t>
            </w:r>
          </w:p>
        </w:tc>
      </w:tr>
      <w:tr w:rsidR="003A218A" w14:paraId="2E346D7E" w14:textId="77777777" w:rsidTr="00197F29">
        <w:trPr>
          <w:jc w:val="center"/>
        </w:trPr>
        <w:tc>
          <w:tcPr>
            <w:tcW w:w="2122" w:type="dxa"/>
            <w:vAlign w:val="center"/>
          </w:tcPr>
          <w:p w14:paraId="7A785751" w14:textId="6B72B066" w:rsidR="003A218A" w:rsidRPr="0097085A" w:rsidRDefault="003A218A" w:rsidP="00197F29">
            <w:pPr>
              <w:pStyle w:val="BodyText"/>
              <w:jc w:val="center"/>
              <w:rPr>
                <w:lang w:val="en-US" w:eastAsia="ko-KR"/>
              </w:rPr>
            </w:pPr>
            <w:r w:rsidRPr="0097085A">
              <w:rPr>
                <w:rFonts w:hint="eastAsia"/>
                <w:lang w:val="en-US" w:eastAsia="ko-KR"/>
              </w:rPr>
              <w:t>Maximum tilt angle</w:t>
            </w:r>
          </w:p>
        </w:tc>
        <w:tc>
          <w:tcPr>
            <w:tcW w:w="1663" w:type="dxa"/>
            <w:vAlign w:val="center"/>
          </w:tcPr>
          <w:p w14:paraId="75BAC4C5" w14:textId="7E7A7E61" w:rsidR="003A218A" w:rsidRPr="0097085A" w:rsidRDefault="003A218A" w:rsidP="008A5A3F">
            <w:pPr>
              <w:pStyle w:val="BodyText"/>
              <w:jc w:val="center"/>
              <w:rPr>
                <w:lang w:val="en-US" w:eastAsia="ko-KR"/>
              </w:rPr>
            </w:pPr>
            <w:r w:rsidRPr="0097085A">
              <w:rPr>
                <w:rFonts w:hint="eastAsia"/>
                <w:lang w:val="en-US" w:eastAsia="ko-KR"/>
              </w:rPr>
              <w:t>3</w:t>
            </w:r>
            <w:r>
              <w:rPr>
                <w:rFonts w:hint="eastAsia"/>
                <w:lang w:val="en-US" w:eastAsia="ko-KR"/>
              </w:rPr>
              <w:t>8</w:t>
            </w:r>
            <w:r w:rsidRPr="0097085A">
              <w:rPr>
                <w:rFonts w:hint="eastAsia"/>
                <w:lang w:val="en-US" w:eastAsia="ko-KR"/>
              </w:rPr>
              <w:t>.</w:t>
            </w:r>
            <w:r>
              <w:rPr>
                <w:rFonts w:hint="eastAsia"/>
                <w:lang w:val="en-US" w:eastAsia="ko-KR"/>
              </w:rPr>
              <w:t>6</w:t>
            </w:r>
            <w:r w:rsidRPr="0097085A">
              <w:rPr>
                <w:rFonts w:ascii="Batang" w:hAnsi="Batang" w:hint="eastAsia"/>
                <w:lang w:val="en-US" w:eastAsia="ko-KR"/>
              </w:rPr>
              <w:t>°</w:t>
            </w:r>
          </w:p>
        </w:tc>
        <w:tc>
          <w:tcPr>
            <w:tcW w:w="1663" w:type="dxa"/>
            <w:vAlign w:val="center"/>
          </w:tcPr>
          <w:p w14:paraId="191BADA2" w14:textId="46C4B4F6" w:rsidR="003A218A" w:rsidRDefault="003A218A" w:rsidP="008A5A3F">
            <w:pPr>
              <w:pStyle w:val="BodyText"/>
              <w:jc w:val="center"/>
              <w:rPr>
                <w:lang w:val="en-US" w:eastAsia="ko-KR"/>
              </w:rPr>
            </w:pPr>
            <w:r>
              <w:rPr>
                <w:rFonts w:hint="eastAsia"/>
                <w:lang w:val="en-US" w:eastAsia="ko-KR"/>
              </w:rPr>
              <w:t>38.5</w:t>
            </w:r>
            <w:r>
              <w:rPr>
                <w:rFonts w:ascii="Batang" w:hAnsi="Batang" w:hint="eastAsia"/>
                <w:lang w:val="en-US" w:eastAsia="ko-KR"/>
              </w:rPr>
              <w:t>°</w:t>
            </w:r>
          </w:p>
        </w:tc>
        <w:tc>
          <w:tcPr>
            <w:tcW w:w="1663" w:type="dxa"/>
            <w:vAlign w:val="center"/>
          </w:tcPr>
          <w:p w14:paraId="55E0E143" w14:textId="70508CB2" w:rsidR="003A218A" w:rsidRDefault="003A218A" w:rsidP="008A5A3F">
            <w:pPr>
              <w:pStyle w:val="BodyText"/>
              <w:jc w:val="center"/>
              <w:rPr>
                <w:lang w:val="en-US" w:eastAsia="ko-KR"/>
              </w:rPr>
            </w:pPr>
            <w:r>
              <w:rPr>
                <w:rFonts w:hint="eastAsia"/>
                <w:lang w:val="en-US" w:eastAsia="ko-KR"/>
              </w:rPr>
              <w:t>38.8</w:t>
            </w:r>
            <w:r>
              <w:rPr>
                <w:rFonts w:ascii="Batang" w:hAnsi="Batang" w:hint="eastAsia"/>
                <w:lang w:val="en-US" w:eastAsia="ko-KR"/>
              </w:rPr>
              <w:t>°</w:t>
            </w:r>
          </w:p>
        </w:tc>
        <w:tc>
          <w:tcPr>
            <w:tcW w:w="1664" w:type="dxa"/>
            <w:vAlign w:val="center"/>
          </w:tcPr>
          <w:p w14:paraId="2F2EB722" w14:textId="77777777" w:rsidR="003A218A" w:rsidRDefault="003A218A" w:rsidP="00197F29">
            <w:pPr>
              <w:pStyle w:val="BodyText"/>
              <w:jc w:val="center"/>
              <w:rPr>
                <w:lang w:val="en-US" w:eastAsia="ko-KR"/>
              </w:rPr>
            </w:pPr>
          </w:p>
        </w:tc>
      </w:tr>
      <w:tr w:rsidR="003A218A" w14:paraId="27BD8A58" w14:textId="77777777" w:rsidTr="005741C0">
        <w:trPr>
          <w:jc w:val="center"/>
        </w:trPr>
        <w:tc>
          <w:tcPr>
            <w:tcW w:w="2122" w:type="dxa"/>
            <w:vAlign w:val="center"/>
          </w:tcPr>
          <w:p w14:paraId="5FF5F0AB" w14:textId="2A9B547C" w:rsidR="003A218A" w:rsidRPr="0097085A" w:rsidRDefault="003A218A" w:rsidP="003A218A">
            <w:pPr>
              <w:pStyle w:val="BodyText"/>
              <w:jc w:val="center"/>
              <w:rPr>
                <w:lang w:val="en-US" w:eastAsia="ko-KR"/>
              </w:rPr>
            </w:pPr>
            <w:r>
              <w:rPr>
                <w:lang w:val="en-US" w:eastAsia="ko-KR"/>
              </w:rPr>
              <w:t>Measurement</w:t>
            </w:r>
            <w:r>
              <w:rPr>
                <w:rFonts w:hint="eastAsia"/>
                <w:lang w:val="en-US" w:eastAsia="ko-KR"/>
              </w:rPr>
              <w:t xml:space="preserve"> Period</w:t>
            </w:r>
          </w:p>
        </w:tc>
        <w:tc>
          <w:tcPr>
            <w:tcW w:w="6653" w:type="dxa"/>
            <w:gridSpan w:val="4"/>
            <w:vAlign w:val="center"/>
          </w:tcPr>
          <w:p w14:paraId="0B3FC036" w14:textId="1A21E535" w:rsidR="003A218A" w:rsidRDefault="003A218A" w:rsidP="003A218A">
            <w:pPr>
              <w:pStyle w:val="BodyText"/>
              <w:jc w:val="center"/>
              <w:rPr>
                <w:lang w:val="en-US" w:eastAsia="ko-KR"/>
              </w:rPr>
            </w:pPr>
            <w:r>
              <w:rPr>
                <w:rFonts w:hint="eastAsia"/>
                <w:lang w:val="en-US" w:eastAsia="ko-KR"/>
              </w:rPr>
              <w:t>16. Jun. 2016 ~ 25. Oct. 2016 (5 months)</w:t>
            </w:r>
          </w:p>
        </w:tc>
      </w:tr>
    </w:tbl>
    <w:p w14:paraId="2C5941F5" w14:textId="77777777" w:rsidR="00D70B59" w:rsidRDefault="00D70B59" w:rsidP="00D70B59">
      <w:pPr>
        <w:pStyle w:val="BodyText"/>
        <w:rPr>
          <w:lang w:val="en-US" w:eastAsia="ko-KR"/>
        </w:rPr>
      </w:pPr>
    </w:p>
    <w:p w14:paraId="77441CE8" w14:textId="77777777" w:rsidR="00D70B59" w:rsidRDefault="00D70B59" w:rsidP="00D70B59">
      <w:pPr>
        <w:pStyle w:val="BodyText"/>
        <w:rPr>
          <w:lang w:val="en-US" w:eastAsia="ko-KR"/>
        </w:rPr>
      </w:pPr>
      <w:r>
        <w:rPr>
          <w:rFonts w:hint="eastAsia"/>
          <w:lang w:val="en-US" w:eastAsia="ko-KR"/>
        </w:rPr>
        <w:t>D</w:t>
      </w:r>
      <w:r w:rsidRPr="003F7772">
        <w:rPr>
          <w:lang w:val="en-US" w:eastAsia="ko-KR"/>
        </w:rPr>
        <w:t xml:space="preserve">aily maximum </w:t>
      </w:r>
      <w:r>
        <w:rPr>
          <w:rFonts w:hint="eastAsia"/>
          <w:lang w:val="en-US" w:eastAsia="ko-KR"/>
        </w:rPr>
        <w:t xml:space="preserve">tilt </w:t>
      </w:r>
      <w:r w:rsidRPr="003F7772">
        <w:rPr>
          <w:lang w:val="en-US" w:eastAsia="ko-KR"/>
        </w:rPr>
        <w:t xml:space="preserve">angle of the </w:t>
      </w:r>
      <w:r>
        <w:rPr>
          <w:rFonts w:hint="eastAsia"/>
          <w:lang w:val="en-US" w:eastAsia="ko-KR"/>
        </w:rPr>
        <w:t>Bangdo</w:t>
      </w:r>
      <w:r w:rsidRPr="003F7772">
        <w:rPr>
          <w:lang w:val="en-US" w:eastAsia="ko-KR"/>
        </w:rPr>
        <w:t>Test A</w:t>
      </w:r>
      <w:r>
        <w:rPr>
          <w:rFonts w:hint="eastAsia"/>
          <w:lang w:val="en-US" w:eastAsia="ko-KR"/>
        </w:rPr>
        <w:t xml:space="preserve"> </w:t>
      </w:r>
      <w:r w:rsidRPr="003F7772">
        <w:rPr>
          <w:lang w:val="en-US" w:eastAsia="ko-KR"/>
        </w:rPr>
        <w:t>(JET-7000)</w:t>
      </w:r>
      <w:r>
        <w:rPr>
          <w:rFonts w:hint="eastAsia"/>
          <w:lang w:val="en-US" w:eastAsia="ko-KR"/>
        </w:rPr>
        <w:t>, Bangdo</w:t>
      </w:r>
      <w:r w:rsidRPr="003F7772">
        <w:rPr>
          <w:lang w:val="en-US" w:eastAsia="ko-KR"/>
        </w:rPr>
        <w:t>Test E</w:t>
      </w:r>
      <w:r>
        <w:rPr>
          <w:rFonts w:hint="eastAsia"/>
          <w:lang w:val="en-US" w:eastAsia="ko-KR"/>
        </w:rPr>
        <w:t xml:space="preserve"> </w:t>
      </w:r>
      <w:r w:rsidRPr="003F7772">
        <w:rPr>
          <w:lang w:val="en-US" w:eastAsia="ko-KR"/>
        </w:rPr>
        <w:t xml:space="preserve">(LL-26M) is significantly changing the slope, but </w:t>
      </w:r>
      <w:r>
        <w:rPr>
          <w:rFonts w:hint="eastAsia"/>
          <w:lang w:val="en-US" w:eastAsia="ko-KR"/>
        </w:rPr>
        <w:t>Bangdo</w:t>
      </w:r>
      <w:r w:rsidRPr="003F7772">
        <w:rPr>
          <w:lang w:val="en-US" w:eastAsia="ko-KR"/>
        </w:rPr>
        <w:t>Test D (PB-26) is gradually changed</w:t>
      </w:r>
      <w:r>
        <w:rPr>
          <w:rFonts w:hint="eastAsia"/>
          <w:lang w:val="en-US" w:eastAsia="ko-KR"/>
        </w:rPr>
        <w:t>.</w:t>
      </w:r>
    </w:p>
    <w:p w14:paraId="0B15E65F" w14:textId="77777777" w:rsidR="00D70B59" w:rsidRDefault="00D70B59" w:rsidP="00D70B59">
      <w:pPr>
        <w:pStyle w:val="BodyText"/>
        <w:rPr>
          <w:lang w:val="en-US" w:eastAsia="ko-KR"/>
        </w:rPr>
      </w:pPr>
      <w:r w:rsidRPr="00CC7D0C">
        <w:rPr>
          <w:lang w:val="en-US" w:eastAsia="ko-KR"/>
        </w:rPr>
        <w:t>The cause for the maximum inclination angle of the measuring buoy is unknown</w:t>
      </w:r>
      <w:r>
        <w:rPr>
          <w:rFonts w:hint="eastAsia"/>
          <w:lang w:val="en-US" w:eastAsia="ko-KR"/>
        </w:rPr>
        <w:t>. I</w:t>
      </w:r>
      <w:r w:rsidRPr="00CC7D0C">
        <w:rPr>
          <w:lang w:val="en-US" w:eastAsia="ko-KR"/>
        </w:rPr>
        <w:t xml:space="preserve">t is necessary to check the stability analysis of the maximum </w:t>
      </w:r>
      <w:r>
        <w:rPr>
          <w:rFonts w:hint="eastAsia"/>
          <w:lang w:val="en-US" w:eastAsia="ko-KR"/>
        </w:rPr>
        <w:t xml:space="preserve">inclination </w:t>
      </w:r>
      <w:r w:rsidRPr="00CC7D0C">
        <w:rPr>
          <w:lang w:val="en-US" w:eastAsia="ko-KR"/>
        </w:rPr>
        <w:t>angle from the data measured for about two years.</w:t>
      </w:r>
    </w:p>
    <w:p w14:paraId="3B40FD51" w14:textId="77777777" w:rsidR="003A218A" w:rsidRDefault="003A218A" w:rsidP="00D70B59">
      <w:pPr>
        <w:pStyle w:val="BodyText"/>
      </w:pPr>
    </w:p>
    <w:p w14:paraId="67321BCF" w14:textId="77777777" w:rsidR="003A218A" w:rsidRDefault="003A218A" w:rsidP="003A218A">
      <w:pPr>
        <w:keepNext/>
        <w:widowControl w:val="0"/>
        <w:wordWrap w:val="0"/>
        <w:autoSpaceDE w:val="0"/>
        <w:autoSpaceDN w:val="0"/>
        <w:spacing w:line="384" w:lineRule="auto"/>
        <w:jc w:val="both"/>
        <w:textAlignment w:val="baseline"/>
      </w:pPr>
      <w:r>
        <w:rPr>
          <w:rFonts w:ascii="Gulim" w:eastAsia="Gulim" w:hAnsi="Gulim" w:cs="Gulim"/>
          <w:noProof/>
          <w:color w:val="000000"/>
          <w:sz w:val="20"/>
          <w:szCs w:val="20"/>
          <w:lang w:val="en-IE" w:eastAsia="en-IE"/>
        </w:rPr>
        <w:drawing>
          <wp:inline distT="0" distB="0" distL="0" distR="0" wp14:anchorId="702781EC" wp14:editId="3DF72001">
            <wp:extent cx="6162481" cy="2495550"/>
            <wp:effectExtent l="0" t="0" r="0" b="0"/>
            <wp:docPr id="4" name="그림 4" descr="EMB0000bcf81a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176393904" descr="EMB0000bcf81a1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481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8DCB68" w14:textId="3F020C9A" w:rsidR="000D37FF" w:rsidRPr="0093586E" w:rsidRDefault="003A218A" w:rsidP="0093586E">
      <w:pPr>
        <w:pStyle w:val="Caption"/>
        <w:jc w:val="center"/>
        <w:rPr>
          <w:rFonts w:ascii="Gulim" w:eastAsia="Gulim" w:hAnsi="Gulim" w:cs="Gulim"/>
          <w:color w:val="000000"/>
          <w:lang w:val="en-US" w:eastAsia="ko-KR"/>
        </w:rPr>
      </w:pPr>
      <w:r>
        <w:t xml:space="preserve">Figure </w:t>
      </w:r>
      <w:r w:rsidR="003A2349">
        <w:fldChar w:fldCharType="begin"/>
      </w:r>
      <w:r w:rsidR="003A2349">
        <w:instrText xml:space="preserve"> SEQ Figure \* ARABIC </w:instrText>
      </w:r>
      <w:r w:rsidR="003A2349">
        <w:fldChar w:fldCharType="separate"/>
      </w:r>
      <w:r w:rsidR="00CC2AB3">
        <w:rPr>
          <w:noProof/>
        </w:rPr>
        <w:t>2</w:t>
      </w:r>
      <w:r w:rsidR="003A2349">
        <w:rPr>
          <w:noProof/>
        </w:rPr>
        <w:fldChar w:fldCharType="end"/>
      </w:r>
      <w:r>
        <w:rPr>
          <w:rFonts w:hint="eastAsia"/>
          <w:lang w:eastAsia="ko-KR"/>
        </w:rPr>
        <w:t xml:space="preserve"> </w:t>
      </w:r>
      <w:r w:rsidR="00222E16">
        <w:rPr>
          <w:rFonts w:hint="eastAsia"/>
          <w:lang w:eastAsia="ko-KR"/>
        </w:rPr>
        <w:tab/>
      </w:r>
      <w:r w:rsidRPr="00F9159D">
        <w:rPr>
          <w:lang w:eastAsia="ko-KR"/>
        </w:rPr>
        <w:t xml:space="preserve">Graph of </w:t>
      </w:r>
      <w:r w:rsidR="0093586E">
        <w:rPr>
          <w:rFonts w:hint="eastAsia"/>
          <w:lang w:eastAsia="ko-KR"/>
        </w:rPr>
        <w:t>D</w:t>
      </w:r>
      <w:r w:rsidRPr="00F9159D">
        <w:rPr>
          <w:lang w:eastAsia="ko-KR"/>
        </w:rPr>
        <w:t>aily Maximum Tilt angle</w:t>
      </w:r>
    </w:p>
    <w:p w14:paraId="6FADF531" w14:textId="77777777" w:rsidR="00D70B59" w:rsidRPr="003A218A" w:rsidRDefault="00D70B59" w:rsidP="00D70B59">
      <w:pPr>
        <w:pStyle w:val="BodyText"/>
        <w:rPr>
          <w:lang w:val="en-US" w:eastAsia="ko-KR"/>
        </w:rPr>
      </w:pPr>
    </w:p>
    <w:p w14:paraId="7FA43F60" w14:textId="77777777" w:rsidR="00D70B59" w:rsidRPr="0097085A" w:rsidRDefault="00D70B59" w:rsidP="00D70B59">
      <w:pPr>
        <w:pStyle w:val="Heading2"/>
        <w:numPr>
          <w:ilvl w:val="1"/>
          <w:numId w:val="14"/>
        </w:numPr>
      </w:pPr>
      <w:r w:rsidRPr="0097085A">
        <w:rPr>
          <w:rFonts w:hint="eastAsia"/>
          <w:lang w:eastAsia="ko-KR"/>
        </w:rPr>
        <w:t xml:space="preserve">Chromaticity </w:t>
      </w:r>
      <w:r w:rsidRPr="0097085A">
        <w:rPr>
          <w:lang w:eastAsia="ko-KR"/>
        </w:rPr>
        <w:t>change</w:t>
      </w:r>
      <w:r w:rsidRPr="0097085A">
        <w:rPr>
          <w:rFonts w:hint="eastAsia"/>
          <w:lang w:eastAsia="ko-KR"/>
        </w:rPr>
        <w:t xml:space="preserve"> of </w:t>
      </w:r>
      <w:r w:rsidRPr="0097085A">
        <w:rPr>
          <w:lang w:eastAsia="ko-KR"/>
        </w:rPr>
        <w:t>Surface colo</w:t>
      </w:r>
      <w:r w:rsidRPr="0097085A">
        <w:rPr>
          <w:rFonts w:hint="eastAsia"/>
          <w:lang w:eastAsia="ko-KR"/>
        </w:rPr>
        <w:t>u</w:t>
      </w:r>
      <w:r w:rsidRPr="0097085A">
        <w:rPr>
          <w:lang w:eastAsia="ko-KR"/>
        </w:rPr>
        <w:t xml:space="preserve">r </w:t>
      </w:r>
    </w:p>
    <w:p w14:paraId="30D24284" w14:textId="4EAFCA06" w:rsidR="00593AE3" w:rsidRDefault="00593AE3" w:rsidP="00D70B59">
      <w:pPr>
        <w:pStyle w:val="BodyText"/>
        <w:rPr>
          <w:lang w:val="en-US" w:eastAsia="ko-KR"/>
        </w:rPr>
      </w:pPr>
      <w:r w:rsidRPr="00593AE3">
        <w:rPr>
          <w:lang w:val="en-US" w:eastAsia="ko-KR"/>
        </w:rPr>
        <w:t xml:space="preserve">Although the </w:t>
      </w:r>
      <w:r>
        <w:rPr>
          <w:rFonts w:hint="eastAsia"/>
          <w:lang w:val="en-US" w:eastAsia="ko-KR"/>
        </w:rPr>
        <w:t xml:space="preserve">surface colour </w:t>
      </w:r>
      <w:r w:rsidRPr="00593AE3">
        <w:rPr>
          <w:lang w:val="en-US" w:eastAsia="ko-KR"/>
        </w:rPr>
        <w:t xml:space="preserve">of the </w:t>
      </w:r>
      <w:r>
        <w:rPr>
          <w:rFonts w:hint="eastAsia"/>
          <w:lang w:val="en-US" w:eastAsia="ko-KR"/>
        </w:rPr>
        <w:t xml:space="preserve">test light buoys </w:t>
      </w:r>
      <w:r w:rsidRPr="00593AE3">
        <w:rPr>
          <w:lang w:val="en-US" w:eastAsia="ko-KR"/>
        </w:rPr>
        <w:t>is changed with time, it meets the criteria.</w:t>
      </w:r>
    </w:p>
    <w:p w14:paraId="2814E509" w14:textId="12D75E8D" w:rsidR="00D70B59" w:rsidRDefault="00D70B59" w:rsidP="00D70B59">
      <w:pPr>
        <w:pStyle w:val="BodyText"/>
        <w:rPr>
          <w:lang w:val="en-US" w:eastAsia="ko-KR"/>
        </w:rPr>
      </w:pPr>
      <w:r w:rsidRPr="00EA1A12">
        <w:rPr>
          <w:rFonts w:hint="eastAsia"/>
          <w:lang w:val="en-US" w:eastAsia="ko-KR"/>
        </w:rPr>
        <w:t>  </w:t>
      </w:r>
      <w:r w:rsidRPr="00EA1A12">
        <w:rPr>
          <w:lang w:val="en-US" w:eastAsia="ko-KR"/>
        </w:rPr>
        <w:t xml:space="preserve"> * Portable </w:t>
      </w:r>
      <w:r>
        <w:rPr>
          <w:rFonts w:hint="eastAsia"/>
          <w:lang w:val="en-US" w:eastAsia="ko-KR"/>
        </w:rPr>
        <w:t xml:space="preserve">Spectrophotometer (CM-2600d, KONICA MINOLTA) </w:t>
      </w:r>
      <w:r w:rsidRPr="00EA1A12">
        <w:rPr>
          <w:lang w:val="en-US" w:eastAsia="ko-KR"/>
        </w:rPr>
        <w:t>used only flat color change over time for inspection</w:t>
      </w:r>
    </w:p>
    <w:p w14:paraId="5C7A35CD" w14:textId="77777777" w:rsidR="00D70B59" w:rsidRPr="00D001D7" w:rsidRDefault="00D70B59" w:rsidP="00D70B59">
      <w:pPr>
        <w:pStyle w:val="BodyText"/>
        <w:rPr>
          <w:lang w:val="en-US" w:eastAsia="ko-KR"/>
        </w:rPr>
      </w:pPr>
    </w:p>
    <w:tbl>
      <w:tblPr>
        <w:tblStyle w:val="TableGrid"/>
        <w:tblW w:w="0" w:type="auto"/>
        <w:jc w:val="center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4206"/>
      </w:tblGrid>
      <w:tr w:rsidR="00D70B59" w14:paraId="1603EECC" w14:textId="77777777" w:rsidTr="00031B7A">
        <w:trPr>
          <w:trHeight w:val="2793"/>
          <w:jc w:val="center"/>
        </w:trPr>
        <w:tc>
          <w:tcPr>
            <w:tcW w:w="4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2DC3" w14:textId="117282AF" w:rsidR="0093586E" w:rsidRPr="0093586E" w:rsidRDefault="0093586E" w:rsidP="0093586E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Gulim" w:eastAsia="Gulim" w:hAnsi="Gulim" w:cs="Gulim"/>
                <w:color w:val="000000"/>
                <w:sz w:val="6"/>
                <w:szCs w:val="6"/>
                <w:lang w:val="en-US" w:eastAsia="ko-KR"/>
              </w:rPr>
            </w:pPr>
            <w:r w:rsidRPr="0093586E">
              <w:rPr>
                <w:rFonts w:ascii="Gulim" w:eastAsia="Gulim" w:hAnsi="Gulim" w:cs="Gulim" w:hint="eastAsia"/>
                <w:color w:val="000000"/>
                <w:sz w:val="6"/>
                <w:szCs w:val="6"/>
                <w:lang w:val="en-US" w:eastAsia="ko-KR"/>
              </w:rPr>
              <w:t xml:space="preserve"> </w:t>
            </w:r>
          </w:p>
          <w:p w14:paraId="44A36169" w14:textId="67AA5024" w:rsidR="00D70B59" w:rsidRPr="00EA1A12" w:rsidRDefault="0093586E" w:rsidP="0093586E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Gulim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2A615F32" wp14:editId="68E9AD4D">
                  <wp:extent cx="2698203" cy="1771650"/>
                  <wp:effectExtent l="0" t="0" r="6985" b="0"/>
                  <wp:docPr id="14" name="그림 14" descr="EMB0000bcf81a1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5722584" descr="EMB0000bcf81a1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8" t="2478" r="1797" b="36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8203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99AAB" w14:textId="071F9134" w:rsidR="0093586E" w:rsidRPr="0093586E" w:rsidRDefault="0093586E" w:rsidP="0093586E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Gulim" w:eastAsia="Gulim" w:hAnsi="Gulim" w:cs="Gulim"/>
                <w:color w:val="000000"/>
                <w:sz w:val="6"/>
                <w:szCs w:val="6"/>
                <w:lang w:val="en-US" w:eastAsia="ko-KR"/>
              </w:rPr>
            </w:pPr>
            <w:r w:rsidRPr="0093586E">
              <w:rPr>
                <w:rFonts w:ascii="Gulim" w:eastAsia="Gulim" w:hAnsi="Gulim" w:cs="Gulim" w:hint="eastAsia"/>
                <w:color w:val="000000"/>
                <w:sz w:val="6"/>
                <w:szCs w:val="6"/>
                <w:lang w:val="en-US" w:eastAsia="ko-KR"/>
              </w:rPr>
              <w:t xml:space="preserve"> </w:t>
            </w:r>
          </w:p>
          <w:p w14:paraId="4ADCDC80" w14:textId="3A97E499" w:rsidR="00D70B59" w:rsidRPr="005869DB" w:rsidRDefault="0093586E" w:rsidP="0093586E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Gulim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43A5A8EA" wp14:editId="480FC667">
                  <wp:extent cx="2524125" cy="1800225"/>
                  <wp:effectExtent l="0" t="0" r="9525" b="9525"/>
                  <wp:docPr id="15" name="그림 15" descr="EMB0000bcf81a1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8911464" descr="EMB0000bcf81a1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6" t="2032" r="1863" b="32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0B59" w14:paraId="5ECACA4B" w14:textId="77777777" w:rsidTr="00031B7A">
        <w:trPr>
          <w:trHeight w:val="404"/>
          <w:jc w:val="center"/>
        </w:trPr>
        <w:tc>
          <w:tcPr>
            <w:tcW w:w="4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CC8D9" w14:textId="77777777" w:rsidR="00D70B59" w:rsidRPr="005869DB" w:rsidRDefault="00D70B59" w:rsidP="00197F29">
            <w:pPr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color w:val="000000"/>
                <w:lang w:val="en-US" w:eastAsia="ko-KR"/>
              </w:rPr>
            </w:pPr>
            <w:r w:rsidRPr="005869DB">
              <w:rPr>
                <w:rFonts w:asciiTheme="minorHAnsi" w:eastAsia="Gulim" w:hAnsiTheme="minorHAnsi" w:cs="Gulim"/>
                <w:color w:val="000000"/>
                <w:lang w:val="en-US" w:eastAsia="ko-KR"/>
              </w:rPr>
              <w:t>BangdoTest A</w:t>
            </w:r>
            <w:r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 xml:space="preserve"> (JET-7000)</w:t>
            </w:r>
          </w:p>
        </w:tc>
        <w:tc>
          <w:tcPr>
            <w:tcW w:w="4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20446" w14:textId="77777777" w:rsidR="00D70B59" w:rsidRPr="005869DB" w:rsidRDefault="00D70B59" w:rsidP="00197F29">
            <w:pPr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hAnsiTheme="minorHAnsi"/>
                <w:lang w:val="en-US" w:eastAsia="ko-KR"/>
              </w:rPr>
            </w:pPr>
            <w:r w:rsidRPr="005869DB">
              <w:rPr>
                <w:rFonts w:asciiTheme="minorHAnsi" w:eastAsia="Gulim" w:hAnsiTheme="minorHAnsi" w:cs="Gulim"/>
                <w:color w:val="000000"/>
                <w:lang w:val="en-US" w:eastAsia="ko-KR"/>
              </w:rPr>
              <w:t xml:space="preserve">BangdoTest </w:t>
            </w:r>
            <w:r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C (Polyurea foam)</w:t>
            </w:r>
          </w:p>
        </w:tc>
      </w:tr>
      <w:tr w:rsidR="00D70B59" w14:paraId="39F00950" w14:textId="77777777" w:rsidTr="00031B7A">
        <w:trPr>
          <w:trHeight w:val="1197"/>
          <w:jc w:val="center"/>
        </w:trPr>
        <w:tc>
          <w:tcPr>
            <w:tcW w:w="4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78059" w14:textId="2C939C2B" w:rsidR="0093586E" w:rsidRPr="0093586E" w:rsidRDefault="0093586E" w:rsidP="0093586E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Gulim" w:eastAsia="Gulim" w:hAnsi="Gulim" w:cs="Gulim"/>
                <w:color w:val="000000"/>
                <w:sz w:val="6"/>
                <w:szCs w:val="6"/>
                <w:lang w:val="en-US" w:eastAsia="ko-KR"/>
              </w:rPr>
            </w:pPr>
            <w:r w:rsidRPr="0093586E">
              <w:rPr>
                <w:rFonts w:ascii="Gulim" w:eastAsia="Gulim" w:hAnsi="Gulim" w:cs="Gulim" w:hint="eastAsia"/>
                <w:color w:val="000000"/>
                <w:sz w:val="6"/>
                <w:szCs w:val="6"/>
                <w:lang w:val="en-US" w:eastAsia="ko-KR"/>
              </w:rPr>
              <w:lastRenderedPageBreak/>
              <w:t xml:space="preserve"> </w:t>
            </w:r>
          </w:p>
          <w:p w14:paraId="24BF896C" w14:textId="35DADC30" w:rsidR="00D70B59" w:rsidRPr="005869DB" w:rsidRDefault="0093586E" w:rsidP="0093586E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Theme="minorHAnsi" w:eastAsia="Gulim" w:hAnsiTheme="minorHAnsi" w:cs="Gulim"/>
                <w:noProof/>
                <w:color w:val="00000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7B8361E2" wp14:editId="11F74485">
                  <wp:extent cx="2676525" cy="1757416"/>
                  <wp:effectExtent l="0" t="0" r="0" b="0"/>
                  <wp:docPr id="16" name="그림 16" descr="EMB0000bcf81a1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5721784" descr="EMB0000bcf81a1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1" t="1549" r="2179" b="31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757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DEA9E" w14:textId="6A5E6652" w:rsidR="00D70B59" w:rsidRPr="0093586E" w:rsidRDefault="0093586E" w:rsidP="00197F29">
            <w:pPr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noProof/>
                <w:color w:val="000000"/>
                <w:sz w:val="6"/>
                <w:szCs w:val="6"/>
                <w:lang w:val="en-US" w:eastAsia="ko-KR"/>
              </w:rPr>
            </w:pPr>
            <w:r w:rsidRPr="0093586E">
              <w:rPr>
                <w:rFonts w:asciiTheme="minorHAnsi" w:eastAsia="Gulim" w:hAnsiTheme="minorHAnsi" w:cs="Gulim" w:hint="eastAsia"/>
                <w:noProof/>
                <w:color w:val="000000"/>
                <w:sz w:val="6"/>
                <w:szCs w:val="6"/>
                <w:lang w:val="en-US" w:eastAsia="ko-KR"/>
              </w:rPr>
              <w:t xml:space="preserve"> </w:t>
            </w:r>
          </w:p>
          <w:p w14:paraId="6307B678" w14:textId="1BD0C2C2" w:rsidR="0093586E" w:rsidRPr="005869DB" w:rsidRDefault="0093586E" w:rsidP="0093586E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Theme="minorHAnsi" w:eastAsia="Gulim" w:hAnsiTheme="minorHAnsi" w:cs="Gulim"/>
                <w:noProof/>
                <w:color w:val="00000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2B8FA689" wp14:editId="17347C8B">
                  <wp:extent cx="2524125" cy="1704975"/>
                  <wp:effectExtent l="0" t="0" r="9525" b="9525"/>
                  <wp:docPr id="17" name="그림 17" descr="EMB0000bcf81a1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5723464" descr="EMB0000bcf81a1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68" t="2058" r="2974" b="24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70B59" w14:paraId="09942FFB" w14:textId="77777777" w:rsidTr="00031B7A">
        <w:trPr>
          <w:trHeight w:val="236"/>
          <w:jc w:val="center"/>
        </w:trPr>
        <w:tc>
          <w:tcPr>
            <w:tcW w:w="4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2153C" w14:textId="77777777" w:rsidR="00D70B59" w:rsidRPr="005869DB" w:rsidRDefault="00D70B59" w:rsidP="00197F29">
            <w:pPr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noProof/>
                <w:color w:val="000000"/>
                <w:lang w:val="en-US" w:eastAsia="ko-KR"/>
              </w:rPr>
            </w:pPr>
            <w:r w:rsidRPr="005869DB">
              <w:rPr>
                <w:rFonts w:asciiTheme="minorHAnsi" w:eastAsia="Gulim" w:hAnsiTheme="minorHAnsi" w:cs="Gulim"/>
                <w:color w:val="000000"/>
                <w:lang w:val="en-US" w:eastAsia="ko-KR"/>
              </w:rPr>
              <w:t xml:space="preserve">BangdoTest </w:t>
            </w:r>
            <w:r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D (PB-26)</w:t>
            </w:r>
          </w:p>
        </w:tc>
        <w:tc>
          <w:tcPr>
            <w:tcW w:w="41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56A1A" w14:textId="77777777" w:rsidR="00D70B59" w:rsidRPr="005869DB" w:rsidRDefault="00D70B59" w:rsidP="00197F29">
            <w:pPr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noProof/>
                <w:color w:val="000000"/>
                <w:lang w:val="en-US" w:eastAsia="ko-KR"/>
              </w:rPr>
            </w:pPr>
            <w:r w:rsidRPr="005869DB">
              <w:rPr>
                <w:rFonts w:asciiTheme="minorHAnsi" w:eastAsia="Gulim" w:hAnsiTheme="minorHAnsi" w:cs="Gulim"/>
                <w:color w:val="000000"/>
                <w:lang w:val="en-US" w:eastAsia="ko-KR"/>
              </w:rPr>
              <w:t xml:space="preserve">BangdoTest </w:t>
            </w:r>
            <w:r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E (LL-26M)</w:t>
            </w:r>
          </w:p>
        </w:tc>
      </w:tr>
      <w:tr w:rsidR="00D70B59" w:rsidRPr="0093586E" w14:paraId="705C2772" w14:textId="77777777" w:rsidTr="00031B7A">
        <w:trPr>
          <w:trHeight w:val="430"/>
          <w:jc w:val="center"/>
        </w:trPr>
        <w:tc>
          <w:tcPr>
            <w:tcW w:w="8545" w:type="dxa"/>
            <w:gridSpan w:val="2"/>
            <w:tcBorders>
              <w:top w:val="single" w:sz="4" w:space="0" w:color="000000"/>
            </w:tcBorders>
            <w:vAlign w:val="center"/>
          </w:tcPr>
          <w:p w14:paraId="15015D12" w14:textId="4DF1F24D" w:rsidR="00D70B59" w:rsidRPr="0093586E" w:rsidRDefault="00D70B59" w:rsidP="0093586E">
            <w:pPr>
              <w:pStyle w:val="MS"/>
              <w:spacing w:line="312" w:lineRule="auto"/>
            </w:pPr>
            <w:r w:rsidRPr="0093586E">
              <w:rPr>
                <w:rFonts w:asciiTheme="minorHAnsi" w:hAnsiTheme="minorHAnsi" w:hint="eastAsia"/>
              </w:rPr>
              <w:t xml:space="preserve">* </w:t>
            </w:r>
            <w:r w:rsidRPr="0093586E">
              <w:rPr>
                <w:rFonts w:asciiTheme="minorHAnsi" w:hAnsiTheme="minorHAnsi"/>
              </w:rPr>
              <w:t>Measurement date:  First (16.3.18), Second (16.5.25), Third (16.6.17)</w:t>
            </w:r>
            <w:r w:rsidR="0093586E">
              <w:rPr>
                <w:rFonts w:asciiTheme="minorHAnsi" w:hAnsiTheme="minorHAnsi" w:hint="eastAsia"/>
              </w:rPr>
              <w:t xml:space="preserve">, </w:t>
            </w:r>
            <w:r w:rsidR="0093586E" w:rsidRPr="0093586E">
              <w:rPr>
                <w:rFonts w:ascii="Calibri" w:hAnsi="Calibri"/>
              </w:rPr>
              <w:t xml:space="preserve"> Forth (16.9.8), Fifth (16.11.14)</w:t>
            </w:r>
          </w:p>
        </w:tc>
      </w:tr>
    </w:tbl>
    <w:p w14:paraId="1A622B31" w14:textId="4CAA5061" w:rsidR="00D70B59" w:rsidRDefault="0093586E" w:rsidP="0093586E">
      <w:pPr>
        <w:pStyle w:val="Caption"/>
        <w:jc w:val="center"/>
        <w:rPr>
          <w:lang w:val="en-US" w:eastAsia="ko-KR"/>
        </w:rPr>
      </w:pPr>
      <w:r>
        <w:t xml:space="preserve">Figure </w:t>
      </w:r>
      <w:r w:rsidR="003A2349">
        <w:fldChar w:fldCharType="begin"/>
      </w:r>
      <w:r w:rsidR="003A2349">
        <w:instrText xml:space="preserve"> SEQ Figure \* ARABIC </w:instrText>
      </w:r>
      <w:r w:rsidR="003A2349">
        <w:fldChar w:fldCharType="separate"/>
      </w:r>
      <w:r w:rsidR="00CC2AB3">
        <w:rPr>
          <w:noProof/>
        </w:rPr>
        <w:t>3</w:t>
      </w:r>
      <w:r w:rsidR="003A2349">
        <w:rPr>
          <w:noProof/>
        </w:rPr>
        <w:fldChar w:fldCharType="end"/>
      </w:r>
      <w:r>
        <w:rPr>
          <w:rFonts w:hint="eastAsia"/>
          <w:lang w:eastAsia="ko-KR"/>
        </w:rPr>
        <w:t xml:space="preserve"> </w:t>
      </w:r>
      <w:r w:rsidR="00222E16">
        <w:rPr>
          <w:rFonts w:hint="eastAsia"/>
          <w:lang w:eastAsia="ko-KR"/>
        </w:rPr>
        <w:tab/>
      </w:r>
      <w:r>
        <w:rPr>
          <w:rFonts w:hint="eastAsia"/>
          <w:lang w:eastAsia="ko-KR"/>
        </w:rPr>
        <w:t xml:space="preserve">Result of </w:t>
      </w:r>
      <w:r>
        <w:rPr>
          <w:lang w:eastAsia="ko-KR"/>
        </w:rPr>
        <w:t>measuring</w:t>
      </w:r>
      <w:r>
        <w:rPr>
          <w:rFonts w:hint="eastAsia"/>
          <w:lang w:eastAsia="ko-KR"/>
        </w:rPr>
        <w:t xml:space="preserve"> Surface colour</w:t>
      </w:r>
    </w:p>
    <w:p w14:paraId="7E36AC2F" w14:textId="77777777" w:rsidR="0093586E" w:rsidRPr="0093586E" w:rsidRDefault="0093586E" w:rsidP="0093586E">
      <w:pPr>
        <w:pStyle w:val="BodyText"/>
        <w:rPr>
          <w:lang w:eastAsia="ko-KR"/>
        </w:rPr>
      </w:pPr>
    </w:p>
    <w:p w14:paraId="431FA422" w14:textId="77777777" w:rsidR="00D70B59" w:rsidRPr="00605E43" w:rsidRDefault="00D70B59" w:rsidP="00D70B59">
      <w:pPr>
        <w:pStyle w:val="Heading2"/>
        <w:numPr>
          <w:ilvl w:val="1"/>
          <w:numId w:val="14"/>
        </w:numPr>
      </w:pPr>
      <w:r w:rsidRPr="00E24DDB">
        <w:rPr>
          <w:lang w:eastAsia="ko-KR"/>
        </w:rPr>
        <w:t>Attachment state of sea algae and shellfish</w:t>
      </w:r>
    </w:p>
    <w:p w14:paraId="0241544E" w14:textId="520C654B" w:rsidR="00593AE3" w:rsidRPr="00593AE3" w:rsidRDefault="00593AE3" w:rsidP="00593AE3">
      <w:pPr>
        <w:pStyle w:val="BodyText"/>
        <w:rPr>
          <w:lang w:val="en-US" w:eastAsia="ko-KR"/>
        </w:rPr>
      </w:pPr>
      <w:r w:rsidRPr="00593AE3">
        <w:rPr>
          <w:lang w:val="en-US" w:eastAsia="ko-KR"/>
        </w:rPr>
        <w:t>In the inspection (</w:t>
      </w:r>
      <w:r w:rsidR="0019513C">
        <w:rPr>
          <w:rFonts w:hint="eastAsia"/>
          <w:lang w:val="en-US" w:eastAsia="ko-KR"/>
        </w:rPr>
        <w:t>after 4 months of installation</w:t>
      </w:r>
      <w:r w:rsidRPr="00593AE3">
        <w:rPr>
          <w:lang w:val="en-US" w:eastAsia="ko-KR"/>
        </w:rPr>
        <w:t>), there is a difference in the attachment of marine organisms depending on whether the antifouling paint is painted.</w:t>
      </w:r>
    </w:p>
    <w:p w14:paraId="00E6565D" w14:textId="57D686AD" w:rsidR="00D70B59" w:rsidRDefault="00593AE3" w:rsidP="00593AE3">
      <w:pPr>
        <w:pStyle w:val="BodyText"/>
        <w:rPr>
          <w:lang w:val="en-US" w:eastAsia="ko-KR"/>
        </w:rPr>
      </w:pPr>
      <w:r w:rsidRPr="00593AE3">
        <w:rPr>
          <w:lang w:val="en-US" w:eastAsia="ko-KR"/>
        </w:rPr>
        <w:t>In the inspection (</w:t>
      </w:r>
      <w:r w:rsidR="0019513C">
        <w:rPr>
          <w:rFonts w:hint="eastAsia"/>
          <w:lang w:val="en-US" w:eastAsia="ko-KR"/>
        </w:rPr>
        <w:t>after 9 months of installation</w:t>
      </w:r>
      <w:r w:rsidRPr="00593AE3">
        <w:rPr>
          <w:lang w:val="en-US" w:eastAsia="ko-KR"/>
        </w:rPr>
        <w:t>), marine organisms adhered regardless of the antifouling paint (there is a difference in the degree of adhesion).</w:t>
      </w:r>
      <w:r w:rsidRPr="00593AE3">
        <w:rPr>
          <w:rFonts w:hint="eastAsia"/>
          <w:lang w:val="en-US" w:eastAsia="ko-KR"/>
        </w:rPr>
        <w:t xml:space="preserve"> </w:t>
      </w:r>
    </w:p>
    <w:p w14:paraId="1F8BE768" w14:textId="77777777" w:rsidR="00D70B59" w:rsidRDefault="00D70B59" w:rsidP="00D70B59">
      <w:pPr>
        <w:pStyle w:val="BodyText"/>
        <w:rPr>
          <w:lang w:val="en-US" w:eastAsia="ko-KR"/>
        </w:rPr>
      </w:pPr>
    </w:p>
    <w:tbl>
      <w:tblPr>
        <w:tblStyle w:val="TableGrid"/>
        <w:tblpPr w:leftFromText="142" w:rightFromText="142" w:vertAnchor="text" w:tblpXSpec="center" w:tblpY="1"/>
        <w:tblOverlap w:val="never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96"/>
        <w:gridCol w:w="4296"/>
      </w:tblGrid>
      <w:tr w:rsidR="00D5103E" w14:paraId="69F5D576" w14:textId="77777777" w:rsidTr="0070468A">
        <w:trPr>
          <w:trHeight w:val="2410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B094" w14:textId="4E3734E4" w:rsidR="00D5103E" w:rsidRPr="00EA1A12" w:rsidRDefault="00224C9C" w:rsidP="0070468A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Gulim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033AA90E" wp14:editId="06424F4B">
                  <wp:extent cx="2590800" cy="1619250"/>
                  <wp:effectExtent l="0" t="0" r="0" b="0"/>
                  <wp:docPr id="26" name="그림 26" descr="EMB0000bcf819b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5721464" descr="EMB0000bcf819b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0EF37" w14:textId="145C1573" w:rsidR="00D5103E" w:rsidRPr="005869DB" w:rsidRDefault="00224C9C" w:rsidP="0070468A">
            <w:pPr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2BAF9D24" wp14:editId="0B2C490B">
                  <wp:extent cx="2590800" cy="1619250"/>
                  <wp:effectExtent l="0" t="0" r="0" b="0"/>
                  <wp:docPr id="18" name="그림 18" descr="EMB0000bcf81a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08474144" descr="EMB0000bcf81a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103E" w14:paraId="3E8F97EA" w14:textId="77777777" w:rsidTr="0070468A">
        <w:trPr>
          <w:trHeight w:val="34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10D2" w14:textId="7655BD29" w:rsidR="00D5103E" w:rsidRPr="0019513C" w:rsidRDefault="0019513C" w:rsidP="0019513C">
            <w:pPr>
              <w:pStyle w:val="ListParagraph"/>
              <w:widowControl w:val="0"/>
              <w:numPr>
                <w:ilvl w:val="0"/>
                <w:numId w:val="49"/>
              </w:numPr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color w:val="000000"/>
                <w:lang w:val="en-US" w:eastAsia="ko-KR"/>
              </w:rPr>
            </w:pPr>
            <w:r w:rsidRPr="0019513C">
              <w:rPr>
                <w:rFonts w:asciiTheme="minorHAnsi" w:eastAsia="Gulim" w:hAnsiTheme="minorHAnsi" w:cs="Gulim"/>
                <w:color w:val="000000"/>
                <w:lang w:val="en-US" w:eastAsia="ko-KR"/>
              </w:rPr>
              <w:t>A</w:t>
            </w:r>
            <w:r w:rsidRPr="0019513C"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fter 4 months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12EC" w14:textId="51CEFFA6" w:rsidR="00D5103E" w:rsidRPr="0019513C" w:rsidRDefault="0019513C" w:rsidP="0019513C">
            <w:pPr>
              <w:pStyle w:val="ListParagraph"/>
              <w:widowControl w:val="0"/>
              <w:numPr>
                <w:ilvl w:val="0"/>
                <w:numId w:val="49"/>
              </w:numPr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hAnsiTheme="minorHAnsi"/>
                <w:lang w:val="en-US" w:eastAsia="ko-KR"/>
              </w:rPr>
            </w:pPr>
            <w:r w:rsidRPr="0019513C">
              <w:rPr>
                <w:rFonts w:asciiTheme="minorHAnsi" w:eastAsia="Gulim" w:hAnsiTheme="minorHAnsi" w:cs="Gulim"/>
                <w:color w:val="000000"/>
                <w:lang w:val="en-US" w:eastAsia="ko-KR"/>
              </w:rPr>
              <w:t>A</w:t>
            </w:r>
            <w:r w:rsidRPr="0019513C"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fter 9 months</w:t>
            </w:r>
          </w:p>
        </w:tc>
      </w:tr>
      <w:tr w:rsidR="005F56D2" w14:paraId="5A66D85F" w14:textId="77777777" w:rsidTr="0070468A">
        <w:trPr>
          <w:trHeight w:val="349"/>
        </w:trPr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6873" w14:textId="6C37F8FA" w:rsidR="005F56D2" w:rsidRPr="005869DB" w:rsidRDefault="005F56D2" w:rsidP="0070468A">
            <w:pPr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color w:val="000000"/>
                <w:lang w:val="en-US" w:eastAsia="ko-KR"/>
              </w:rPr>
            </w:pPr>
            <w:r w:rsidRPr="005869DB">
              <w:rPr>
                <w:rFonts w:asciiTheme="minorHAnsi" w:eastAsia="Gulim" w:hAnsiTheme="minorHAnsi" w:cs="Gulim"/>
                <w:color w:val="000000"/>
                <w:lang w:val="en-US" w:eastAsia="ko-KR"/>
              </w:rPr>
              <w:t>BangdoTest A</w:t>
            </w:r>
            <w:r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 xml:space="preserve"> (JET-7000)</w:t>
            </w:r>
          </w:p>
        </w:tc>
      </w:tr>
      <w:tr w:rsidR="00D5103E" w14:paraId="24A1AABC" w14:textId="77777777" w:rsidTr="0070468A">
        <w:trPr>
          <w:trHeight w:val="1033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BDFB" w14:textId="2DBB804C" w:rsidR="00D5103E" w:rsidRPr="00D4057C" w:rsidRDefault="00224C9C" w:rsidP="0070468A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Gulim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74CEC05A" wp14:editId="13ECB460">
                  <wp:extent cx="2590800" cy="1619250"/>
                  <wp:effectExtent l="0" t="0" r="0" b="0"/>
                  <wp:docPr id="27" name="그림 27" descr="EMB0000bcf819f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8910184" descr="EMB0000bcf819f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C1515" w14:textId="2B9FB6F7" w:rsidR="00D5103E" w:rsidRPr="00D4057C" w:rsidRDefault="00224C9C" w:rsidP="0070468A">
            <w:pPr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Gulim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293AEC70" wp14:editId="548D3BD5">
                  <wp:extent cx="2590800" cy="1619250"/>
                  <wp:effectExtent l="0" t="0" r="0" b="0"/>
                  <wp:docPr id="23" name="그림 23" descr="EMB0000bcf819f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6395024" descr="EMB0000bcf819f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13C" w14:paraId="797209B8" w14:textId="77777777" w:rsidTr="0070468A">
        <w:trPr>
          <w:trHeight w:val="371"/>
        </w:trPr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14:paraId="691FBB8C" w14:textId="1AE464C2" w:rsidR="0019513C" w:rsidRPr="0019513C" w:rsidRDefault="0019513C" w:rsidP="0019513C">
            <w:pPr>
              <w:pStyle w:val="ListParagraph"/>
              <w:widowControl w:val="0"/>
              <w:numPr>
                <w:ilvl w:val="0"/>
                <w:numId w:val="48"/>
              </w:numPr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noProof/>
                <w:color w:val="000000"/>
                <w:lang w:val="en-US" w:eastAsia="ko-KR"/>
              </w:rPr>
            </w:pPr>
            <w:r w:rsidRPr="0019513C">
              <w:rPr>
                <w:rFonts w:asciiTheme="minorHAnsi" w:eastAsia="Gulim" w:hAnsiTheme="minorHAnsi" w:cs="Gulim"/>
                <w:color w:val="000000"/>
                <w:lang w:val="en-US" w:eastAsia="ko-KR"/>
              </w:rPr>
              <w:t>A</w:t>
            </w:r>
            <w:r w:rsidRPr="0019513C"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fter 4 months</w:t>
            </w:r>
          </w:p>
        </w:tc>
        <w:tc>
          <w:tcPr>
            <w:tcW w:w="0" w:type="auto"/>
            <w:tcBorders>
              <w:left w:val="single" w:sz="4" w:space="0" w:color="000000"/>
              <w:right w:val="single" w:sz="4" w:space="0" w:color="000000"/>
            </w:tcBorders>
          </w:tcPr>
          <w:p w14:paraId="016ACE1E" w14:textId="5ECE1DC9" w:rsidR="0019513C" w:rsidRPr="0019513C" w:rsidRDefault="0019513C" w:rsidP="0019513C">
            <w:pPr>
              <w:pStyle w:val="ListParagraph"/>
              <w:keepNext/>
              <w:widowControl w:val="0"/>
              <w:numPr>
                <w:ilvl w:val="0"/>
                <w:numId w:val="48"/>
              </w:numPr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noProof/>
                <w:color w:val="000000"/>
                <w:lang w:val="en-US" w:eastAsia="ko-KR"/>
              </w:rPr>
            </w:pPr>
            <w:r w:rsidRPr="0019513C">
              <w:rPr>
                <w:rFonts w:asciiTheme="minorHAnsi" w:eastAsia="Gulim" w:hAnsiTheme="minorHAnsi" w:cs="Gulim"/>
                <w:color w:val="000000"/>
                <w:lang w:val="en-US" w:eastAsia="ko-KR"/>
              </w:rPr>
              <w:t>A</w:t>
            </w:r>
            <w:r w:rsidRPr="0019513C"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fter 9 months</w:t>
            </w:r>
          </w:p>
        </w:tc>
      </w:tr>
      <w:tr w:rsidR="0019513C" w14:paraId="0CC4DCD5" w14:textId="77777777" w:rsidTr="0070468A">
        <w:trPr>
          <w:trHeight w:val="371"/>
        </w:trPr>
        <w:tc>
          <w:tcPr>
            <w:tcW w:w="0" w:type="auto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543EEADC" w14:textId="31E14AC5" w:rsidR="0019513C" w:rsidRPr="005869DB" w:rsidRDefault="0019513C" w:rsidP="0019513C">
            <w:pPr>
              <w:keepNext/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color w:val="000000"/>
                <w:lang w:val="en-US" w:eastAsia="ko-KR"/>
              </w:rPr>
            </w:pPr>
            <w:r w:rsidRPr="005869DB">
              <w:rPr>
                <w:rFonts w:asciiTheme="minorHAnsi" w:eastAsia="Gulim" w:hAnsiTheme="minorHAnsi" w:cs="Gulim"/>
                <w:color w:val="000000"/>
                <w:lang w:val="en-US" w:eastAsia="ko-KR"/>
              </w:rPr>
              <w:t xml:space="preserve">BangdoTest </w:t>
            </w:r>
            <w:r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C (Polyurea Foam)</w:t>
            </w:r>
          </w:p>
        </w:tc>
      </w:tr>
      <w:tr w:rsidR="0019513C" w14:paraId="25160799" w14:textId="77777777" w:rsidTr="0070468A">
        <w:trPr>
          <w:trHeight w:val="371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198F" w14:textId="492BE994" w:rsidR="0019513C" w:rsidRPr="00224C9C" w:rsidRDefault="0019513C" w:rsidP="0019513C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Gulim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lastRenderedPageBreak/>
              <w:drawing>
                <wp:inline distT="0" distB="0" distL="0" distR="0" wp14:anchorId="56CC07F4" wp14:editId="59168297">
                  <wp:extent cx="2590800" cy="1619250"/>
                  <wp:effectExtent l="0" t="0" r="0" b="0"/>
                  <wp:docPr id="28" name="그림 28" descr="EMB0000bcf819f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08473104" descr="EMB0000bcf819f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3514" w14:textId="600A6BEA" w:rsidR="0019513C" w:rsidRPr="005869DB" w:rsidRDefault="0019513C" w:rsidP="0019513C">
            <w:pPr>
              <w:keepNext/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color w:val="00000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0ADAD816" wp14:editId="08A082F0">
                  <wp:extent cx="2590800" cy="1619250"/>
                  <wp:effectExtent l="0" t="0" r="0" b="0"/>
                  <wp:docPr id="24" name="그림 24" descr="EMB0000bcf819f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8911144" descr="EMB0000bcf819f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13C" w14:paraId="03FC2218" w14:textId="77777777" w:rsidTr="0070468A">
        <w:trPr>
          <w:trHeight w:val="371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CACF" w14:textId="1F733004" w:rsidR="0019513C" w:rsidRPr="0019513C" w:rsidRDefault="0019513C" w:rsidP="0019513C">
            <w:pPr>
              <w:pStyle w:val="ListParagraph"/>
              <w:widowControl w:val="0"/>
              <w:numPr>
                <w:ilvl w:val="0"/>
                <w:numId w:val="46"/>
              </w:numPr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US" w:eastAsia="ko-KR"/>
              </w:rPr>
            </w:pPr>
            <w:r w:rsidRPr="0019513C">
              <w:rPr>
                <w:rFonts w:asciiTheme="minorHAnsi" w:eastAsia="Gulim" w:hAnsiTheme="minorHAnsi" w:cs="Gulim"/>
                <w:color w:val="000000"/>
                <w:lang w:val="en-US" w:eastAsia="ko-KR"/>
              </w:rPr>
              <w:t>A</w:t>
            </w:r>
            <w:r w:rsidRPr="0019513C"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fter 4 months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83594" w14:textId="29993B2E" w:rsidR="0019513C" w:rsidRPr="0019513C" w:rsidRDefault="0019513C" w:rsidP="0019513C">
            <w:pPr>
              <w:pStyle w:val="ListParagraph"/>
              <w:keepNext/>
              <w:widowControl w:val="0"/>
              <w:numPr>
                <w:ilvl w:val="0"/>
                <w:numId w:val="46"/>
              </w:numPr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US" w:eastAsia="ko-KR"/>
              </w:rPr>
            </w:pPr>
            <w:r w:rsidRPr="0019513C">
              <w:rPr>
                <w:rFonts w:asciiTheme="minorHAnsi" w:eastAsia="Gulim" w:hAnsiTheme="minorHAnsi" w:cs="Gulim"/>
                <w:color w:val="000000"/>
                <w:lang w:val="en-US" w:eastAsia="ko-KR"/>
              </w:rPr>
              <w:t>A</w:t>
            </w:r>
            <w:r w:rsidRPr="0019513C"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fter 9 months</w:t>
            </w:r>
          </w:p>
        </w:tc>
      </w:tr>
      <w:tr w:rsidR="0019513C" w14:paraId="188B4F3A" w14:textId="77777777" w:rsidTr="0070468A">
        <w:trPr>
          <w:trHeight w:val="371"/>
        </w:trPr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959D" w14:textId="419D6041" w:rsidR="0019513C" w:rsidRPr="005869DB" w:rsidRDefault="0019513C" w:rsidP="0019513C">
            <w:pPr>
              <w:keepNext/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color w:val="000000"/>
                <w:lang w:val="en-US" w:eastAsia="ko-KR"/>
              </w:rPr>
            </w:pPr>
            <w:r w:rsidRPr="005869DB">
              <w:rPr>
                <w:rFonts w:asciiTheme="minorHAnsi" w:eastAsia="Gulim" w:hAnsiTheme="minorHAnsi" w:cs="Gulim"/>
                <w:color w:val="000000"/>
                <w:lang w:val="en-US" w:eastAsia="ko-KR"/>
              </w:rPr>
              <w:t xml:space="preserve">BangdoTest </w:t>
            </w:r>
            <w:r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D (PB-26)</w:t>
            </w:r>
          </w:p>
        </w:tc>
      </w:tr>
      <w:tr w:rsidR="0019513C" w14:paraId="49DF0E6E" w14:textId="77777777" w:rsidTr="0070468A">
        <w:trPr>
          <w:trHeight w:val="371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2B69" w14:textId="1775CF6D" w:rsidR="0019513C" w:rsidRPr="00224C9C" w:rsidRDefault="0019513C" w:rsidP="0019513C">
            <w:pPr>
              <w:widowControl w:val="0"/>
              <w:wordWrap w:val="0"/>
              <w:autoSpaceDE w:val="0"/>
              <w:autoSpaceDN w:val="0"/>
              <w:spacing w:line="384" w:lineRule="auto"/>
              <w:jc w:val="both"/>
              <w:textAlignment w:val="baseline"/>
              <w:rPr>
                <w:rFonts w:ascii="Gulim" w:eastAsia="Gulim" w:hAnsi="Gulim" w:cs="Gulim"/>
                <w:color w:val="000000"/>
                <w:sz w:val="20"/>
                <w:szCs w:val="2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76BBE96C" wp14:editId="178119EE">
                  <wp:extent cx="2590800" cy="1619250"/>
                  <wp:effectExtent l="0" t="0" r="0" b="0"/>
                  <wp:docPr id="29" name="그림 29" descr="EMB0000bcf819f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75723864" descr="EMB0000bcf819f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28B2" w14:textId="504435B8" w:rsidR="0019513C" w:rsidRPr="005869DB" w:rsidRDefault="0019513C" w:rsidP="0019513C">
            <w:pPr>
              <w:keepNext/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color w:val="000000"/>
                <w:lang w:val="en-US" w:eastAsia="ko-KR"/>
              </w:rPr>
            </w:pPr>
            <w:r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IE" w:eastAsia="en-IE"/>
              </w:rPr>
              <w:drawing>
                <wp:inline distT="0" distB="0" distL="0" distR="0" wp14:anchorId="63CDBB65" wp14:editId="669AEC94">
                  <wp:extent cx="2590800" cy="1619250"/>
                  <wp:effectExtent l="0" t="0" r="0" b="0"/>
                  <wp:docPr id="25" name="그림 25" descr="EMB0000bcf819f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208472624" descr="EMB0000bcf819f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08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513C" w14:paraId="61C74254" w14:textId="77777777" w:rsidTr="0070468A">
        <w:trPr>
          <w:trHeight w:val="371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5506" w14:textId="57E0E1B2" w:rsidR="0019513C" w:rsidRPr="0019513C" w:rsidRDefault="0019513C" w:rsidP="0019513C">
            <w:pPr>
              <w:pStyle w:val="ListParagraph"/>
              <w:widowControl w:val="0"/>
              <w:numPr>
                <w:ilvl w:val="0"/>
                <w:numId w:val="45"/>
              </w:numPr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color w:val="000000"/>
                <w:lang w:val="en-US" w:eastAsia="ko-KR"/>
              </w:rPr>
            </w:pPr>
            <w:r w:rsidRPr="0019513C">
              <w:rPr>
                <w:rFonts w:asciiTheme="minorHAnsi" w:eastAsia="Gulim" w:hAnsiTheme="minorHAnsi" w:cs="Gulim"/>
                <w:color w:val="000000"/>
                <w:lang w:val="en-US" w:eastAsia="ko-KR"/>
              </w:rPr>
              <w:t>A</w:t>
            </w:r>
            <w:r w:rsidRPr="0019513C"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fter 4 months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7A811" w14:textId="22B639BB" w:rsidR="0019513C" w:rsidRPr="0019513C" w:rsidRDefault="0019513C" w:rsidP="0019513C">
            <w:pPr>
              <w:pStyle w:val="ListParagraph"/>
              <w:keepNext/>
              <w:widowControl w:val="0"/>
              <w:numPr>
                <w:ilvl w:val="0"/>
                <w:numId w:val="45"/>
              </w:numPr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Theme="minorHAnsi" w:eastAsia="Gulim" w:hAnsiTheme="minorHAnsi" w:cs="Gulim"/>
                <w:color w:val="000000"/>
                <w:lang w:val="en-US" w:eastAsia="ko-KR"/>
              </w:rPr>
            </w:pPr>
            <w:r w:rsidRPr="0019513C">
              <w:rPr>
                <w:rFonts w:asciiTheme="minorHAnsi" w:eastAsia="Gulim" w:hAnsiTheme="minorHAnsi" w:cs="Gulim"/>
                <w:color w:val="000000"/>
                <w:lang w:val="en-US" w:eastAsia="ko-KR"/>
              </w:rPr>
              <w:t>A</w:t>
            </w:r>
            <w:r w:rsidRPr="0019513C"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fter 9 months</w:t>
            </w:r>
          </w:p>
        </w:tc>
      </w:tr>
      <w:tr w:rsidR="0019513C" w14:paraId="33C78A9A" w14:textId="77777777" w:rsidTr="0070468A">
        <w:trPr>
          <w:trHeight w:val="371"/>
        </w:trPr>
        <w:tc>
          <w:tcPr>
            <w:tcW w:w="0" w:type="auto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17E6" w14:textId="3A2FEC7C" w:rsidR="0019513C" w:rsidRDefault="0019513C" w:rsidP="0019513C">
            <w:pPr>
              <w:keepNext/>
              <w:widowControl w:val="0"/>
              <w:wordWrap w:val="0"/>
              <w:autoSpaceDE w:val="0"/>
              <w:autoSpaceDN w:val="0"/>
              <w:spacing w:line="384" w:lineRule="auto"/>
              <w:jc w:val="center"/>
              <w:textAlignment w:val="baseline"/>
              <w:rPr>
                <w:rFonts w:ascii="Gulim" w:eastAsia="Gulim" w:hAnsi="Gulim" w:cs="Gulim"/>
                <w:noProof/>
                <w:color w:val="000000"/>
                <w:sz w:val="20"/>
                <w:szCs w:val="20"/>
                <w:lang w:val="en-US" w:eastAsia="ko-KR"/>
              </w:rPr>
            </w:pPr>
            <w:r w:rsidRPr="005869DB">
              <w:rPr>
                <w:rFonts w:asciiTheme="minorHAnsi" w:eastAsia="Gulim" w:hAnsiTheme="minorHAnsi" w:cs="Gulim"/>
                <w:color w:val="000000"/>
                <w:lang w:val="en-US" w:eastAsia="ko-KR"/>
              </w:rPr>
              <w:t xml:space="preserve">BangdoTest </w:t>
            </w:r>
            <w:r>
              <w:rPr>
                <w:rFonts w:asciiTheme="minorHAnsi" w:eastAsia="Gulim" w:hAnsiTheme="minorHAnsi" w:cs="Gulim" w:hint="eastAsia"/>
                <w:color w:val="000000"/>
                <w:lang w:val="en-US" w:eastAsia="ko-KR"/>
              </w:rPr>
              <w:t>E (LL-26M)</w:t>
            </w:r>
          </w:p>
        </w:tc>
      </w:tr>
    </w:tbl>
    <w:p w14:paraId="41AA9A28" w14:textId="6CD4DA28" w:rsidR="0070468A" w:rsidRDefault="0070468A" w:rsidP="0070468A">
      <w:pPr>
        <w:pStyle w:val="Caption"/>
        <w:jc w:val="center"/>
      </w:pPr>
      <w:r>
        <w:t xml:space="preserve">Figure </w:t>
      </w:r>
      <w:r w:rsidR="003A2349">
        <w:fldChar w:fldCharType="begin"/>
      </w:r>
      <w:r w:rsidR="003A2349">
        <w:instrText xml:space="preserve"> SEQ Figure \* ARABIC </w:instrText>
      </w:r>
      <w:r w:rsidR="003A2349">
        <w:fldChar w:fldCharType="separate"/>
      </w:r>
      <w:r w:rsidR="00CC2AB3">
        <w:rPr>
          <w:noProof/>
        </w:rPr>
        <w:t>4</w:t>
      </w:r>
      <w:r w:rsidR="003A2349">
        <w:rPr>
          <w:noProof/>
        </w:rPr>
        <w:fldChar w:fldCharType="end"/>
      </w:r>
      <w:r>
        <w:rPr>
          <w:rFonts w:hint="eastAsia"/>
          <w:lang w:eastAsia="ko-KR"/>
        </w:rPr>
        <w:t xml:space="preserve"> </w:t>
      </w:r>
      <w:r w:rsidRPr="0061507A">
        <w:rPr>
          <w:lang w:eastAsia="ko-KR"/>
        </w:rPr>
        <w:t xml:space="preserve"> </w:t>
      </w:r>
      <w:r w:rsidRPr="0061507A">
        <w:rPr>
          <w:lang w:eastAsia="ko-KR"/>
        </w:rPr>
        <w:tab/>
        <w:t>Comparison of attachment state of marine organisms</w:t>
      </w:r>
    </w:p>
    <w:p w14:paraId="0ED03A64" w14:textId="77777777" w:rsidR="00D5103E" w:rsidRDefault="00D5103E" w:rsidP="00D70B59">
      <w:pPr>
        <w:pStyle w:val="BodyText"/>
        <w:rPr>
          <w:lang w:val="en-US" w:eastAsia="ko-KR"/>
        </w:rPr>
      </w:pPr>
    </w:p>
    <w:p w14:paraId="655CBCDB" w14:textId="77777777" w:rsidR="00D5103E" w:rsidRDefault="00D5103E" w:rsidP="00D70B59">
      <w:pPr>
        <w:pStyle w:val="BodyText"/>
        <w:rPr>
          <w:lang w:val="en-US" w:eastAsia="ko-KR"/>
        </w:rPr>
      </w:pPr>
    </w:p>
    <w:p w14:paraId="1E2B1900" w14:textId="77777777" w:rsidR="0070468A" w:rsidRPr="004A4273" w:rsidRDefault="0070468A" w:rsidP="00D70B59">
      <w:pPr>
        <w:pStyle w:val="BodyText"/>
        <w:rPr>
          <w:lang w:val="en-US" w:eastAsia="ko-KR"/>
        </w:rPr>
      </w:pPr>
    </w:p>
    <w:p w14:paraId="601CEFDE" w14:textId="7C965F97" w:rsidR="00D70B59" w:rsidRDefault="00D70B59" w:rsidP="0070468A">
      <w:pPr>
        <w:pStyle w:val="Caption"/>
        <w:rPr>
          <w:lang w:val="en-US" w:eastAsia="ko-KR"/>
        </w:rPr>
      </w:pPr>
    </w:p>
    <w:sectPr w:rsidR="00D70B59" w:rsidSect="0082480E">
      <w:headerReference w:type="default" r:id="rId22"/>
      <w:footerReference w:type="default" r:id="rId23"/>
      <w:headerReference w:type="first" r:id="rId2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8A463" w14:textId="77777777" w:rsidR="003A2349" w:rsidRDefault="003A2349" w:rsidP="00362CD9">
      <w:r>
        <w:separator/>
      </w:r>
    </w:p>
  </w:endnote>
  <w:endnote w:type="continuationSeparator" w:id="0">
    <w:p w14:paraId="7ABDE311" w14:textId="77777777" w:rsidR="003A2349" w:rsidRDefault="003A234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9F7587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83340" w14:textId="77777777" w:rsidR="003A2349" w:rsidRDefault="003A2349" w:rsidP="00362CD9">
      <w:r>
        <w:separator/>
      </w:r>
    </w:p>
  </w:footnote>
  <w:footnote w:type="continuationSeparator" w:id="0">
    <w:p w14:paraId="0E2D4C83" w14:textId="77777777" w:rsidR="003A2349" w:rsidRDefault="003A2349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40B56323" w14:textId="3CEFF32D" w:rsidR="00D70B59" w:rsidRPr="00037DF4" w:rsidRDefault="00D70B59" w:rsidP="00D70B59">
      <w:pPr>
        <w:pStyle w:val="FootnoteText"/>
      </w:pPr>
      <w:r w:rsidRPr="00037DF4">
        <w:rPr>
          <w:rStyle w:val="FootnoteReference"/>
        </w:rPr>
        <w:footnoteRef/>
      </w:r>
      <w:r w:rsidR="00031B7A">
        <w:rPr>
          <w:rFonts w:hint="eastAsia"/>
          <w:sz w:val="16"/>
          <w:szCs w:val="16"/>
          <w:lang w:eastAsia="ko-KR"/>
        </w:rPr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CA51" w14:textId="7FB7B85B" w:rsidR="007C346C" w:rsidRDefault="007A395D" w:rsidP="007A395D">
    <w:pPr>
      <w:pStyle w:val="Header"/>
      <w:jc w:val="right"/>
    </w:pPr>
    <w:r>
      <w:rPr>
        <w:noProof/>
        <w:lang w:val="en-IE" w:eastAsia="en-IE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3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786C0F" w14:textId="7F704D96" w:rsidR="00BC2334" w:rsidRDefault="00BC2334" w:rsidP="007A395D">
    <w:pPr>
      <w:pStyle w:val="Header"/>
      <w:jc w:val="center"/>
    </w:pPr>
    <w:r>
      <w:rPr>
        <w:noProof/>
        <w:lang w:val="en-IE" w:eastAsia="en-IE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37FF933B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9E640FD2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10574B6"/>
    <w:multiLevelType w:val="hybridMultilevel"/>
    <w:tmpl w:val="EB72068E"/>
    <w:lvl w:ilvl="0" w:tplc="0FE4FF40">
      <w:start w:val="1"/>
      <w:numFmt w:val="lowerLetter"/>
      <w:lvlText w:val="(%1)"/>
      <w:lvlJc w:val="left"/>
      <w:pPr>
        <w:ind w:left="760" w:hanging="360"/>
      </w:pPr>
      <w:rPr>
        <w:rFonts w:asciiTheme="minorHAnsi" w:hAnsiTheme="minorHAnsi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6F90665"/>
    <w:multiLevelType w:val="hybridMultilevel"/>
    <w:tmpl w:val="6E4A9FB2"/>
    <w:lvl w:ilvl="0" w:tplc="C2329756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467EDB"/>
    <w:multiLevelType w:val="hybridMultilevel"/>
    <w:tmpl w:val="08363C60"/>
    <w:lvl w:ilvl="0" w:tplc="5524CA58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4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>
    <w:nsid w:val="693E3F5F"/>
    <w:multiLevelType w:val="hybridMultilevel"/>
    <w:tmpl w:val="A4249C0E"/>
    <w:lvl w:ilvl="0" w:tplc="834C8DF0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7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9">
    <w:nsid w:val="7E683B54"/>
    <w:multiLevelType w:val="hybridMultilevel"/>
    <w:tmpl w:val="2A36E90A"/>
    <w:lvl w:ilvl="0" w:tplc="210E5C4C">
      <w:start w:val="1"/>
      <w:numFmt w:val="lowerLetter"/>
      <w:lvlText w:val="(%1)"/>
      <w:lvlJc w:val="left"/>
      <w:pPr>
        <w:ind w:left="760" w:hanging="360"/>
      </w:pPr>
      <w:rPr>
        <w:rFonts w:asciiTheme="minorHAnsi" w:hAnsiTheme="minorHAnsi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4"/>
  </w:num>
  <w:num w:numId="5">
    <w:abstractNumId w:val="17"/>
  </w:num>
  <w:num w:numId="6">
    <w:abstractNumId w:val="4"/>
  </w:num>
  <w:num w:numId="7">
    <w:abstractNumId w:val="27"/>
  </w:num>
  <w:num w:numId="8">
    <w:abstractNumId w:val="11"/>
  </w:num>
  <w:num w:numId="9">
    <w:abstractNumId w:val="9"/>
  </w:num>
  <w:num w:numId="10">
    <w:abstractNumId w:val="19"/>
  </w:num>
  <w:num w:numId="11">
    <w:abstractNumId w:val="18"/>
  </w:num>
  <w:num w:numId="12">
    <w:abstractNumId w:val="16"/>
  </w:num>
  <w:num w:numId="13">
    <w:abstractNumId w:val="25"/>
  </w:num>
  <w:num w:numId="14">
    <w:abstractNumId w:val="5"/>
  </w:num>
  <w:num w:numId="15">
    <w:abstractNumId w:val="28"/>
  </w:num>
  <w:num w:numId="16">
    <w:abstractNumId w:val="14"/>
  </w:num>
  <w:num w:numId="17">
    <w:abstractNumId w:val="6"/>
  </w:num>
  <w:num w:numId="18">
    <w:abstractNumId w:val="21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23"/>
  </w:num>
  <w:num w:numId="24">
    <w:abstractNumId w:val="3"/>
  </w:num>
  <w:num w:numId="25">
    <w:abstractNumId w:val="3"/>
  </w:num>
  <w:num w:numId="26">
    <w:abstractNumId w:val="3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20"/>
  </w:num>
  <w:num w:numId="34">
    <w:abstractNumId w:val="20"/>
  </w:num>
  <w:num w:numId="35">
    <w:abstractNumId w:val="20"/>
  </w:num>
  <w:num w:numId="36">
    <w:abstractNumId w:val="12"/>
  </w:num>
  <w:num w:numId="37">
    <w:abstractNumId w:val="5"/>
  </w:num>
  <w:num w:numId="38">
    <w:abstractNumId w:val="16"/>
  </w:num>
  <w:num w:numId="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3"/>
  </w:num>
  <w:num w:numId="45">
    <w:abstractNumId w:val="26"/>
  </w:num>
  <w:num w:numId="46">
    <w:abstractNumId w:val="8"/>
  </w:num>
  <w:num w:numId="47">
    <w:abstractNumId w:val="29"/>
  </w:num>
  <w:num w:numId="48">
    <w:abstractNumId w:val="15"/>
  </w:num>
  <w:num w:numId="49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3A29"/>
    <w:rsid w:val="000049D8"/>
    <w:rsid w:val="00025CF3"/>
    <w:rsid w:val="00031B7A"/>
    <w:rsid w:val="00036B9E"/>
    <w:rsid w:val="00037DF4"/>
    <w:rsid w:val="0004700E"/>
    <w:rsid w:val="00070C13"/>
    <w:rsid w:val="000715C9"/>
    <w:rsid w:val="00084F33"/>
    <w:rsid w:val="000970EC"/>
    <w:rsid w:val="000A77A7"/>
    <w:rsid w:val="000B1707"/>
    <w:rsid w:val="000C1B3E"/>
    <w:rsid w:val="000D37FF"/>
    <w:rsid w:val="00110AE7"/>
    <w:rsid w:val="00137240"/>
    <w:rsid w:val="00177F4D"/>
    <w:rsid w:val="00180DDA"/>
    <w:rsid w:val="0019513C"/>
    <w:rsid w:val="00195772"/>
    <w:rsid w:val="001B2A2D"/>
    <w:rsid w:val="001B737D"/>
    <w:rsid w:val="001C44A3"/>
    <w:rsid w:val="001E0E15"/>
    <w:rsid w:val="001F3918"/>
    <w:rsid w:val="001F528A"/>
    <w:rsid w:val="001F704E"/>
    <w:rsid w:val="00201722"/>
    <w:rsid w:val="002125B0"/>
    <w:rsid w:val="00222E16"/>
    <w:rsid w:val="00224C9C"/>
    <w:rsid w:val="00226554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36CC"/>
    <w:rsid w:val="00356CD0"/>
    <w:rsid w:val="00356FDA"/>
    <w:rsid w:val="00362CD9"/>
    <w:rsid w:val="00375FEC"/>
    <w:rsid w:val="003761CA"/>
    <w:rsid w:val="00380DAF"/>
    <w:rsid w:val="003972CE"/>
    <w:rsid w:val="003A218A"/>
    <w:rsid w:val="003A2349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27325"/>
    <w:rsid w:val="00431B19"/>
    <w:rsid w:val="00464FC9"/>
    <w:rsid w:val="004661A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742DD"/>
    <w:rsid w:val="00593AE3"/>
    <w:rsid w:val="005969F2"/>
    <w:rsid w:val="00597FAE"/>
    <w:rsid w:val="005B32A3"/>
    <w:rsid w:val="005C0D44"/>
    <w:rsid w:val="005C566C"/>
    <w:rsid w:val="005C7E69"/>
    <w:rsid w:val="005D2589"/>
    <w:rsid w:val="005D391E"/>
    <w:rsid w:val="005E262D"/>
    <w:rsid w:val="005F23D3"/>
    <w:rsid w:val="005F56D2"/>
    <w:rsid w:val="005F7E20"/>
    <w:rsid w:val="00605E43"/>
    <w:rsid w:val="006153BB"/>
    <w:rsid w:val="0063390F"/>
    <w:rsid w:val="006652C3"/>
    <w:rsid w:val="00691FD0"/>
    <w:rsid w:val="00692148"/>
    <w:rsid w:val="006A1A1E"/>
    <w:rsid w:val="006A7E45"/>
    <w:rsid w:val="006C5948"/>
    <w:rsid w:val="006F2A74"/>
    <w:rsid w:val="006F4F07"/>
    <w:rsid w:val="0070468A"/>
    <w:rsid w:val="007118F5"/>
    <w:rsid w:val="00712AA4"/>
    <w:rsid w:val="007146C4"/>
    <w:rsid w:val="00721AA1"/>
    <w:rsid w:val="00724B67"/>
    <w:rsid w:val="00724D11"/>
    <w:rsid w:val="007547F8"/>
    <w:rsid w:val="00765622"/>
    <w:rsid w:val="00770B6C"/>
    <w:rsid w:val="00783FEA"/>
    <w:rsid w:val="00786AC9"/>
    <w:rsid w:val="0078707B"/>
    <w:rsid w:val="007A395D"/>
    <w:rsid w:val="007C346C"/>
    <w:rsid w:val="0080294B"/>
    <w:rsid w:val="008071ED"/>
    <w:rsid w:val="0082480E"/>
    <w:rsid w:val="008456C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A5A3F"/>
    <w:rsid w:val="008B71A4"/>
    <w:rsid w:val="008D1694"/>
    <w:rsid w:val="008D79CB"/>
    <w:rsid w:val="008F07BC"/>
    <w:rsid w:val="0092692B"/>
    <w:rsid w:val="0093586E"/>
    <w:rsid w:val="00943E9C"/>
    <w:rsid w:val="00953F4D"/>
    <w:rsid w:val="00960BB8"/>
    <w:rsid w:val="00964F5C"/>
    <w:rsid w:val="00966DA3"/>
    <w:rsid w:val="009831C0"/>
    <w:rsid w:val="0099161D"/>
    <w:rsid w:val="009F7587"/>
    <w:rsid w:val="00A0389B"/>
    <w:rsid w:val="00A2566B"/>
    <w:rsid w:val="00A33AE9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87BC4"/>
    <w:rsid w:val="00B90A27"/>
    <w:rsid w:val="00B9554D"/>
    <w:rsid w:val="00BB2B9F"/>
    <w:rsid w:val="00BB7D9E"/>
    <w:rsid w:val="00BC2334"/>
    <w:rsid w:val="00BD3CB8"/>
    <w:rsid w:val="00BD4E6F"/>
    <w:rsid w:val="00BE6678"/>
    <w:rsid w:val="00BF32F0"/>
    <w:rsid w:val="00BF4DCE"/>
    <w:rsid w:val="00C05CE5"/>
    <w:rsid w:val="00C6171E"/>
    <w:rsid w:val="00C70BBB"/>
    <w:rsid w:val="00C97367"/>
    <w:rsid w:val="00CA6F2C"/>
    <w:rsid w:val="00CC2AB3"/>
    <w:rsid w:val="00CF1871"/>
    <w:rsid w:val="00D019CE"/>
    <w:rsid w:val="00D1133E"/>
    <w:rsid w:val="00D17A34"/>
    <w:rsid w:val="00D26628"/>
    <w:rsid w:val="00D332B3"/>
    <w:rsid w:val="00D5103E"/>
    <w:rsid w:val="00D55207"/>
    <w:rsid w:val="00D70B59"/>
    <w:rsid w:val="00D81801"/>
    <w:rsid w:val="00D92B45"/>
    <w:rsid w:val="00D95962"/>
    <w:rsid w:val="00DB4336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D3C34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60608"/>
    <w:rsid w:val="00F61955"/>
    <w:rsid w:val="00F62217"/>
    <w:rsid w:val="00FB17A9"/>
    <w:rsid w:val="00FB527C"/>
    <w:rsid w:val="00FB6F75"/>
    <w:rsid w:val="00FC0EB3"/>
    <w:rsid w:val="00FD28A8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DBA2E299-BFE4-42AD-981B-867E8E8F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37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13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22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17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36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paragraph" w:customStyle="1" w:styleId="a">
    <w:name w:val="바탕글"/>
    <w:basedOn w:val="Normal"/>
    <w:rsid w:val="00D70B59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20"/>
      <w:szCs w:val="20"/>
      <w:lang w:val="en-US" w:eastAsia="ko-KR"/>
    </w:rPr>
  </w:style>
  <w:style w:type="paragraph" w:styleId="Caption">
    <w:name w:val="caption"/>
    <w:basedOn w:val="Normal"/>
    <w:next w:val="Normal"/>
    <w:uiPriority w:val="35"/>
    <w:unhideWhenUsed/>
    <w:qFormat/>
    <w:rsid w:val="00D70B59"/>
    <w:rPr>
      <w:b/>
      <w:bCs/>
      <w:sz w:val="20"/>
      <w:szCs w:val="20"/>
    </w:rPr>
  </w:style>
  <w:style w:type="paragraph" w:customStyle="1" w:styleId="MS">
    <w:name w:val="MS바탕글"/>
    <w:basedOn w:val="Normal"/>
    <w:rsid w:val="0093586E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Gulim" w:eastAsia="Gulim" w:hAnsi="Gulim" w:cs="Gulim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9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464D0-F9EB-4456-9E7F-AEE23D56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4</Pages>
  <Words>493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Seamus Doyle</cp:lastModifiedBy>
  <cp:revision>22</cp:revision>
  <cp:lastPrinted>2017-03-10T12:38:00Z</cp:lastPrinted>
  <dcterms:created xsi:type="dcterms:W3CDTF">2017-03-10T07:49:00Z</dcterms:created>
  <dcterms:modified xsi:type="dcterms:W3CDTF">2017-03-11T09:06:00Z</dcterms:modified>
</cp:coreProperties>
</file>